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2C" w:rsidRPr="0069136C" w:rsidRDefault="008D6EB0" w:rsidP="0069136C">
      <w:pPr>
        <w:pStyle w:val="23"/>
        <w:shd w:val="clear" w:color="auto" w:fill="auto"/>
        <w:spacing w:after="0" w:line="240" w:lineRule="auto"/>
        <w:ind w:left="14"/>
        <w:rPr>
          <w:rFonts w:asciiTheme="majorHAnsi" w:hAnsiTheme="majorHAnsi" w:cstheme="majorHAnsi"/>
          <w:sz w:val="24"/>
          <w:u w:val="single"/>
        </w:rPr>
      </w:pPr>
      <w:r w:rsidRPr="004A0428">
        <w:rPr>
          <w:rFonts w:ascii="Panton SemiBold" w:hAnsi="Panton SemiBold" w:cstheme="majorHAnsi"/>
          <w:noProof/>
          <w:lang w:val="ru-RU" w:eastAsia="ru-RU"/>
        </w:rPr>
        <w:drawing>
          <wp:inline distT="0" distB="0" distL="0" distR="0" wp14:anchorId="3A818E05" wp14:editId="17322159">
            <wp:extent cx="1876508" cy="9223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_vesi_ver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11" cy="932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A9" w:rsidRDefault="008A07B9" w:rsidP="0069136C">
      <w:pPr>
        <w:pStyle w:val="23"/>
        <w:shd w:val="clear" w:color="auto" w:fill="auto"/>
        <w:spacing w:after="0" w:line="240" w:lineRule="auto"/>
        <w:ind w:left="14"/>
        <w:rPr>
          <w:color w:val="000000" w:themeColor="text1"/>
          <w:sz w:val="32"/>
          <w:szCs w:val="32"/>
          <w:lang w:val="ru-RU"/>
        </w:rPr>
      </w:pPr>
      <w:r>
        <w:rPr>
          <w:color w:val="000000" w:themeColor="text1"/>
          <w:sz w:val="32"/>
          <w:szCs w:val="32"/>
          <w:lang w:val="ru-RU"/>
        </w:rPr>
        <w:t xml:space="preserve">      </w:t>
      </w:r>
    </w:p>
    <w:p w:rsidR="0069136C" w:rsidRPr="009F5EA9" w:rsidRDefault="0069136C" w:rsidP="0069136C">
      <w:pPr>
        <w:pStyle w:val="23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Станция глубокой биомеханической очистки </w:t>
      </w:r>
    </w:p>
    <w:p w:rsidR="009F5EA9" w:rsidRDefault="0069136C" w:rsidP="0069136C">
      <w:pPr>
        <w:pStyle w:val="23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хозяйственно-бытовых сточных вод </w:t>
      </w:r>
    </w:p>
    <w:p w:rsidR="0069136C" w:rsidRPr="002A2066" w:rsidRDefault="0069136C" w:rsidP="0069136C">
      <w:pPr>
        <w:pStyle w:val="23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proofErr w:type="spellStart"/>
      <w:r w:rsidRPr="009F5EA9">
        <w:rPr>
          <w:rFonts w:ascii="Panton Bold" w:hAnsi="Panton Bold"/>
          <w:b/>
          <w:color w:val="000000" w:themeColor="text1"/>
          <w:sz w:val="30"/>
          <w:szCs w:val="30"/>
        </w:rPr>
        <w:t>Kolo</w:t>
      </w:r>
      <w:proofErr w:type="spellEnd"/>
      <w:r w:rsidR="00C71FD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</w:t>
      </w:r>
      <w:proofErr w:type="spellStart"/>
      <w:r w:rsidR="00C71FD9">
        <w:rPr>
          <w:rFonts w:ascii="Panton Bold" w:hAnsi="Panton Bold"/>
          <w:b/>
          <w:color w:val="000000" w:themeColor="text1"/>
          <w:sz w:val="30"/>
          <w:szCs w:val="30"/>
        </w:rPr>
        <w:t>Ilma</w:t>
      </w:r>
      <w:proofErr w:type="spellEnd"/>
      <w:r w:rsidR="00C71FD9" w:rsidRPr="002A2066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</w:t>
      </w:r>
      <w:r w:rsidR="00457D0A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>2</w:t>
      </w:r>
      <w:r w:rsidR="00091C22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>5</w:t>
      </w:r>
      <w:r w:rsidR="002A2066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>0</w:t>
      </w:r>
    </w:p>
    <w:p w:rsidR="006A778E" w:rsidRPr="00BB7809" w:rsidRDefault="006A778E" w:rsidP="0069136C">
      <w:pPr>
        <w:tabs>
          <w:tab w:val="left" w:pos="3690"/>
          <w:tab w:val="right" w:pos="5400"/>
          <w:tab w:val="left" w:pos="7110"/>
        </w:tabs>
        <w:ind w:right="360"/>
        <w:rPr>
          <w:color w:val="6BAF37"/>
          <w:sz w:val="32"/>
          <w:szCs w:val="32"/>
          <w:lang w:val="ru-RU"/>
        </w:rPr>
      </w:pPr>
    </w:p>
    <w:p w:rsidR="006934A5" w:rsidRDefault="00005A65" w:rsidP="00C71FD9">
      <w:pPr>
        <w:tabs>
          <w:tab w:val="left" w:pos="3690"/>
          <w:tab w:val="right" w:pos="5400"/>
          <w:tab w:val="left" w:pos="7110"/>
        </w:tabs>
        <w:ind w:left="14" w:right="360"/>
        <w:jc w:val="center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771900" cy="2857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ma_250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258" cy="28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A5" w:rsidRDefault="006934A5" w:rsidP="00911733">
      <w:pPr>
        <w:pStyle w:val="220"/>
        <w:jc w:val="center"/>
        <w:rPr>
          <w:sz w:val="18"/>
          <w:szCs w:val="18"/>
        </w:rPr>
      </w:pPr>
    </w:p>
    <w:p w:rsidR="002A56B9" w:rsidRPr="004D5CD2" w:rsidRDefault="00B549CA" w:rsidP="005338E9">
      <w:pPr>
        <w:pStyle w:val="23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     </w:t>
      </w:r>
      <w:r w:rsidR="005338E9" w:rsidRPr="004D5CD2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>Технический паспорт</w:t>
      </w:r>
    </w:p>
    <w:p w:rsidR="002A56B9" w:rsidRPr="00911733" w:rsidRDefault="002A56B9" w:rsidP="00911733">
      <w:pPr>
        <w:pStyle w:val="220"/>
        <w:jc w:val="center"/>
        <w:rPr>
          <w:sz w:val="18"/>
          <w:szCs w:val="18"/>
        </w:rPr>
      </w:pPr>
    </w:p>
    <w:p w:rsidR="006934A5" w:rsidRPr="00911733" w:rsidRDefault="006934A5" w:rsidP="005338E9">
      <w:pPr>
        <w:pStyle w:val="220"/>
        <w:jc w:val="center"/>
        <w:rPr>
          <w:sz w:val="18"/>
          <w:szCs w:val="18"/>
        </w:rPr>
      </w:pPr>
      <w:r w:rsidRPr="00911733">
        <w:rPr>
          <w:sz w:val="18"/>
          <w:szCs w:val="18"/>
        </w:rPr>
        <w:t>Производитель: компания «Коло Веси»</w:t>
      </w:r>
      <w:r w:rsidRPr="00911733">
        <w:rPr>
          <w:sz w:val="18"/>
          <w:szCs w:val="18"/>
        </w:rPr>
        <w:br/>
        <w:t xml:space="preserve">197183, г. </w:t>
      </w:r>
      <w:r w:rsidR="00AE6A7B">
        <w:rPr>
          <w:sz w:val="18"/>
          <w:szCs w:val="18"/>
        </w:rPr>
        <w:t>Санкт-Петербург, ул. М</w:t>
      </w:r>
      <w:r w:rsidRPr="00911733">
        <w:rPr>
          <w:sz w:val="18"/>
          <w:szCs w:val="18"/>
        </w:rPr>
        <w:t>аршала Новикова, д.36</w:t>
      </w:r>
      <w:r w:rsidRPr="00911733">
        <w:rPr>
          <w:sz w:val="18"/>
          <w:szCs w:val="18"/>
        </w:rPr>
        <w:br/>
        <w:t>+7</w:t>
      </w:r>
      <w:r w:rsidR="008A07B9" w:rsidRPr="00911733">
        <w:rPr>
          <w:sz w:val="18"/>
          <w:szCs w:val="18"/>
        </w:rPr>
        <w:t xml:space="preserve"> </w:t>
      </w:r>
      <w:r w:rsidRPr="00911733">
        <w:rPr>
          <w:sz w:val="18"/>
          <w:szCs w:val="18"/>
        </w:rPr>
        <w:t>(812)</w:t>
      </w:r>
      <w:r w:rsidR="008A07B9" w:rsidRPr="00911733">
        <w:rPr>
          <w:sz w:val="18"/>
          <w:szCs w:val="18"/>
        </w:rPr>
        <w:t xml:space="preserve"> </w:t>
      </w:r>
      <w:r w:rsidRPr="00911733">
        <w:rPr>
          <w:sz w:val="18"/>
          <w:szCs w:val="18"/>
        </w:rPr>
        <w:t>309-18-46</w:t>
      </w:r>
      <w:r w:rsidRPr="00911733">
        <w:rPr>
          <w:sz w:val="18"/>
          <w:szCs w:val="18"/>
        </w:rPr>
        <w:br/>
        <w:t>kolo-vesi.ru</w:t>
      </w:r>
    </w:p>
    <w:p w:rsidR="008A07B9" w:rsidRPr="008A07B9" w:rsidRDefault="00FF3E07" w:rsidP="008A07B9">
      <w:pPr>
        <w:jc w:val="center"/>
        <w:rPr>
          <w:color w:val="6BAF37"/>
          <w:lang w:val="ru-RU"/>
        </w:rPr>
      </w:pPr>
      <w:r w:rsidRPr="006A778E">
        <w:rPr>
          <w:sz w:val="36"/>
          <w:szCs w:val="36"/>
          <w:lang w:val="ru-RU"/>
        </w:rPr>
        <w:br w:type="page"/>
      </w:r>
      <w:r w:rsidR="005F24EA" w:rsidRPr="00941DC7">
        <w:rPr>
          <w:color w:val="6BAF37"/>
          <w:lang w:val="ru-RU"/>
        </w:rPr>
        <w:lastRenderedPageBreak/>
        <w:t>С</w:t>
      </w:r>
      <w:r w:rsidR="00941DC7" w:rsidRPr="00941DC7">
        <w:rPr>
          <w:color w:val="6BAF37"/>
          <w:lang w:val="ru-RU"/>
        </w:rPr>
        <w:t>ОДЕРЖАНИЕ</w:t>
      </w:r>
    </w:p>
    <w:p w:rsidR="00CC35AB" w:rsidRPr="00CF2B2A" w:rsidRDefault="007910CB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r w:rsidRPr="000A7050">
        <w:rPr>
          <w:rFonts w:ascii="Panton SemiBold" w:eastAsia="Calibri" w:hAnsi="Panton SemiBold" w:cs="Calibri"/>
          <w:color w:val="000000" w:themeColor="text1"/>
          <w:szCs w:val="18"/>
          <w:lang w:val="ru-RU"/>
        </w:rPr>
        <w:fldChar w:fldCharType="begin"/>
      </w:r>
      <w:r w:rsidRPr="00CC1D84">
        <w:rPr>
          <w:rFonts w:ascii="Panton SemiBold" w:eastAsia="Calibri" w:hAnsi="Panton SemiBold" w:cs="Calibri"/>
          <w:color w:val="000000" w:themeColor="text1"/>
          <w:szCs w:val="18"/>
          <w:lang w:val="ru-RU"/>
        </w:rPr>
        <w:instrText xml:space="preserve"> TOC \o "1-3" \h \z \t "1_заг;1" </w:instrText>
      </w:r>
      <w:r w:rsidRPr="000A7050">
        <w:rPr>
          <w:rFonts w:ascii="Panton SemiBold" w:eastAsia="Calibri" w:hAnsi="Panton SemiBold" w:cs="Calibri"/>
          <w:color w:val="000000" w:themeColor="text1"/>
          <w:szCs w:val="18"/>
          <w:lang w:val="ru-RU"/>
        </w:rPr>
        <w:fldChar w:fldCharType="separate"/>
      </w:r>
      <w:hyperlink w:anchor="_Toc12971335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Назначение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_Toc12971335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3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36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Описание работы станции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_Toc12971336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3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37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Базовая комплектация станции Kolo Ilma: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_Toc12971337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4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38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Дополнительная комплектация: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_Toc12971338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5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39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Обслуживание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_Toc12971339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5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0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Чертеж станции Kolo Ilma 250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_Toc12971340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6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2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Схема монтажа Kolo Ilma 250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_Toc12971342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7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3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Kolo Ilma 250 в наземном корпусе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_Toc12971343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8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5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Срок службы и гарантийный срок для Kolo Ilma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_Toc12971345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9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6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Параметры сточных вод на входе и выходе из станции Kolo Ilma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_Toc12971346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9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7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Технические характеристики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_Toc12971347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10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8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Отметки о проведении обслуживания и ремонта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_Toc12971348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11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49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Декларация о соответствии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_Toc12971349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12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50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Экспертное заключение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_Toc12971350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13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51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Отметки о продаже, монтаже и вводе в эксплуатации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_Toc12971351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16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C35AB" w:rsidRPr="00CF2B2A" w:rsidRDefault="006371B0" w:rsidP="00CF2B2A">
      <w:pPr>
        <w:pStyle w:val="13"/>
        <w:ind w:left="284" w:right="227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2971352" w:history="1">
        <w:r w:rsidR="00CC35AB" w:rsidRPr="00CF2B2A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Транспортировка произведена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_Toc12971352 \h </w:instrTex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263F27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16</w:t>
        </w:r>
        <w:r w:rsidR="00CC35AB" w:rsidRPr="00CF2B2A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1D466A" w:rsidRDefault="007910CB" w:rsidP="00CF2B2A">
      <w:pPr>
        <w:pStyle w:val="11"/>
        <w:ind w:left="284" w:right="227"/>
        <w:rPr>
          <w:rFonts w:ascii="Panton SemiBold" w:hAnsi="Panton SemiBold"/>
          <w:caps w:val="0"/>
          <w:color w:val="000000" w:themeColor="text1"/>
          <w:sz w:val="18"/>
          <w:szCs w:val="18"/>
        </w:rPr>
      </w:pPr>
      <w:r w:rsidRPr="000A7050">
        <w:rPr>
          <w:rFonts w:ascii="Panton SemiBold" w:hAnsi="Panton SemiBold"/>
          <w:caps w:val="0"/>
          <w:color w:val="000000" w:themeColor="text1"/>
          <w:sz w:val="18"/>
          <w:szCs w:val="18"/>
        </w:rPr>
        <w:fldChar w:fldCharType="end"/>
      </w:r>
      <w:r w:rsidR="00C7690F" w:rsidRPr="000A7050">
        <w:rPr>
          <w:rFonts w:ascii="Panton SemiBold" w:hAnsi="Panton SemiBold"/>
          <w:caps w:val="0"/>
          <w:color w:val="000000" w:themeColor="text1"/>
          <w:sz w:val="18"/>
          <w:szCs w:val="18"/>
        </w:rPr>
        <w:br w:type="page"/>
      </w:r>
      <w:bookmarkStart w:id="0" w:name="_Toc10801222"/>
      <w:bookmarkStart w:id="1" w:name="_Toc11685650"/>
    </w:p>
    <w:p w:rsidR="005C1810" w:rsidRPr="001D466A" w:rsidRDefault="006934A5" w:rsidP="001D466A">
      <w:pPr>
        <w:pStyle w:val="11"/>
      </w:pPr>
      <w:bookmarkStart w:id="2" w:name="_Toc12971335"/>
      <w:r w:rsidRPr="00894121">
        <w:lastRenderedPageBreak/>
        <w:t>Назначение</w:t>
      </w:r>
      <w:bookmarkStart w:id="3" w:name="_Toc10801223"/>
      <w:bookmarkStart w:id="4" w:name="_Toc11685651"/>
      <w:bookmarkEnd w:id="0"/>
      <w:bookmarkEnd w:id="1"/>
      <w:bookmarkEnd w:id="2"/>
    </w:p>
    <w:p w:rsid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Очистные сооружения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 xml:space="preserve"> предназначены для глубокой биомеханической (и биохимической) очистки усредненного хозяйственно-бытового стока, отводимого от группы домов, гостиниц и общежитий, предприятия общественного питания, небольших населенных пунктов и т.п.</w:t>
      </w:r>
    </w:p>
    <w:p w:rsidR="005C1810" w:rsidRPr="00C71FD9" w:rsidRDefault="005C1810" w:rsidP="00C71FD9">
      <w:pPr>
        <w:pStyle w:val="220"/>
        <w:rPr>
          <w:sz w:val="18"/>
          <w:szCs w:val="18"/>
        </w:rPr>
      </w:pPr>
    </w:p>
    <w:p w:rsidR="006E674B" w:rsidRPr="00894121" w:rsidRDefault="00B62419" w:rsidP="00894121">
      <w:pPr>
        <w:pStyle w:val="11"/>
      </w:pPr>
      <w:bookmarkStart w:id="5" w:name="_Toc12971336"/>
      <w:bookmarkStart w:id="6" w:name="_Toc10801224"/>
      <w:bookmarkEnd w:id="3"/>
      <w:bookmarkEnd w:id="4"/>
      <w:r>
        <w:t>Описание работы станции</w:t>
      </w:r>
      <w:bookmarkEnd w:id="5"/>
    </w:p>
    <w:p w:rsidR="005C1810" w:rsidRDefault="005C1810" w:rsidP="00C71FD9">
      <w:pPr>
        <w:pStyle w:val="220"/>
        <w:rPr>
          <w:sz w:val="18"/>
          <w:szCs w:val="18"/>
        </w:rPr>
      </w:pPr>
      <w:bookmarkStart w:id="7" w:name="_Toc11685652"/>
      <w:bookmarkEnd w:id="6"/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Сточные воды попадают в приемную камеру системы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 xml:space="preserve"> самотеком</w:t>
      </w:r>
      <w:r>
        <w:rPr>
          <w:sz w:val="18"/>
          <w:szCs w:val="18"/>
        </w:rPr>
        <w:t>,</w:t>
      </w:r>
      <w:r w:rsidRPr="00C71FD9">
        <w:rPr>
          <w:sz w:val="18"/>
          <w:szCs w:val="18"/>
        </w:rPr>
        <w:t xml:space="preserve"> либо под напором из КНС. Крупные фракции органических загрязнений и нерастворимые примеси, в том числе мусор и посторонние объекты, задерживаются в приемной камере. 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Сток подвергается первичной интенсивной обработке активным илом и ферментами высокой концентрации, перемешивается системой крупнопузырчатой аэрации и частично поступает в уравнительный резервуар. В уравнительном резервуаре системы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 xml:space="preserve"> сточные воды накапливаются, органическая взвесь измельчается благодаря работе мелкопузырчатого аэратора.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Начинается первичная аэробная переработка стока, в том числе процессы нитрификации. Гомогенизированные сточные воды равномерно — при помощи эрлифта — подаются в </w:t>
      </w:r>
      <w:proofErr w:type="spellStart"/>
      <w:r w:rsidRPr="00C71FD9">
        <w:rPr>
          <w:sz w:val="18"/>
          <w:szCs w:val="18"/>
        </w:rPr>
        <w:t>аэротенк</w:t>
      </w:r>
      <w:proofErr w:type="spellEnd"/>
      <w:r w:rsidRPr="00C71FD9">
        <w:rPr>
          <w:sz w:val="18"/>
          <w:szCs w:val="18"/>
        </w:rPr>
        <w:t xml:space="preserve"> прерывистого действия — SBR-реактор. SBR-реактор </w:t>
      </w:r>
      <w:proofErr w:type="gramStart"/>
      <w:r w:rsidRPr="00C71FD9">
        <w:rPr>
          <w:sz w:val="18"/>
          <w:szCs w:val="18"/>
        </w:rPr>
        <w:t>разделен</w:t>
      </w:r>
      <w:proofErr w:type="gramEnd"/>
      <w:r w:rsidRPr="00C71FD9">
        <w:rPr>
          <w:sz w:val="18"/>
          <w:szCs w:val="18"/>
        </w:rPr>
        <w:t xml:space="preserve"> на 2 функциональные зоны, отвечающие за вторичную и третичную аэробную переработку органических загрязнений. 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В </w:t>
      </w:r>
      <w:proofErr w:type="spellStart"/>
      <w:r w:rsidRPr="00C71FD9">
        <w:rPr>
          <w:sz w:val="18"/>
          <w:szCs w:val="18"/>
        </w:rPr>
        <w:t>аэротенке</w:t>
      </w:r>
      <w:proofErr w:type="spellEnd"/>
      <w:r w:rsidRPr="00C71FD9">
        <w:rPr>
          <w:sz w:val="18"/>
          <w:szCs w:val="18"/>
        </w:rPr>
        <w:t xml:space="preserve"> осуществляется глубокая аэробная очистка и большая часть процессов анаэробной очистки стока, в том числе процессы денитрификации. Уровень свободно плавающего активного ила регулируется автоматически. 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Излишки ила направляются в приемную камеру системы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 xml:space="preserve"> при помощи возвратного э</w:t>
      </w:r>
      <w:r w:rsidR="000854C2">
        <w:rPr>
          <w:sz w:val="18"/>
          <w:szCs w:val="18"/>
        </w:rPr>
        <w:t>рлифт</w:t>
      </w:r>
      <w:r w:rsidRPr="00C71FD9">
        <w:rPr>
          <w:sz w:val="18"/>
          <w:szCs w:val="18"/>
        </w:rPr>
        <w:t xml:space="preserve">а. В отсеках </w:t>
      </w:r>
      <w:proofErr w:type="spellStart"/>
      <w:r w:rsidRPr="00C71FD9">
        <w:rPr>
          <w:sz w:val="18"/>
          <w:szCs w:val="18"/>
        </w:rPr>
        <w:t>аэротенка</w:t>
      </w:r>
      <w:proofErr w:type="spellEnd"/>
      <w:r w:rsidRPr="00C71FD9">
        <w:rPr>
          <w:sz w:val="18"/>
          <w:szCs w:val="18"/>
        </w:rPr>
        <w:t xml:space="preserve"> размещены погружные </w:t>
      </w:r>
      <w:proofErr w:type="spellStart"/>
      <w:r w:rsidRPr="00C71FD9">
        <w:rPr>
          <w:sz w:val="18"/>
          <w:szCs w:val="18"/>
        </w:rPr>
        <w:t>трубчато</w:t>
      </w:r>
      <w:proofErr w:type="spellEnd"/>
      <w:r w:rsidRPr="00C71FD9">
        <w:rPr>
          <w:sz w:val="18"/>
          <w:szCs w:val="18"/>
        </w:rPr>
        <w:t>-пластинчатые биофильтры, многократно увеличивающие площадь биопленки и служащие депо для накопления и работы прикрепленных микроорганизмов.</w:t>
      </w:r>
    </w:p>
    <w:p w:rsidR="00C71FD9" w:rsidRPr="001D466A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Из второй функциональной зоны </w:t>
      </w:r>
      <w:proofErr w:type="spellStart"/>
      <w:r w:rsidRPr="00C71FD9">
        <w:rPr>
          <w:sz w:val="18"/>
          <w:szCs w:val="18"/>
        </w:rPr>
        <w:t>аэротенка</w:t>
      </w:r>
      <w:proofErr w:type="spellEnd"/>
      <w:r w:rsidRPr="00C71FD9">
        <w:rPr>
          <w:sz w:val="18"/>
          <w:szCs w:val="18"/>
        </w:rPr>
        <w:t xml:space="preserve"> сточные воды поступают во вторичный отстойник, где завершается процесс денитрификации и другие процессы, протекающие в анаэробных условиях. </w:t>
      </w:r>
    </w:p>
    <w:p w:rsidR="00C71FD9" w:rsidRPr="001D466A" w:rsidRDefault="00C71FD9" w:rsidP="001D466A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>Механическая неорганическая взвесь и частички активного ила эффективно отделяются на тонкослойном модуле, после чего перекачиваются возвратным эрлифтом в приемную камеру очистного сооружения. Осветленный сток направляется в модуль тонкой очистки.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lastRenderedPageBreak/>
        <w:t xml:space="preserve">Модуль тонкой очистки разделен на аэрируемую зону </w:t>
      </w:r>
      <w:r>
        <w:rPr>
          <w:sz w:val="18"/>
          <w:szCs w:val="18"/>
        </w:rPr>
        <w:t>(</w:t>
      </w:r>
      <w:proofErr w:type="gramStart"/>
      <w:r>
        <w:rPr>
          <w:sz w:val="18"/>
          <w:szCs w:val="18"/>
        </w:rPr>
        <w:t>с</w:t>
      </w:r>
      <w:proofErr w:type="gramEnd"/>
      <w:r w:rsidRPr="00C71FD9">
        <w:rPr>
          <w:sz w:val="18"/>
          <w:szCs w:val="18"/>
        </w:rPr>
        <w:t xml:space="preserve"> плавающей </w:t>
      </w:r>
      <w:proofErr w:type="spellStart"/>
      <w:r w:rsidRPr="00C71FD9">
        <w:rPr>
          <w:sz w:val="18"/>
          <w:szCs w:val="18"/>
        </w:rPr>
        <w:t>био</w:t>
      </w:r>
      <w:proofErr w:type="spellEnd"/>
      <w:r w:rsidR="000854C2">
        <w:rPr>
          <w:sz w:val="18"/>
          <w:szCs w:val="18"/>
        </w:rPr>
        <w:t>-</w:t>
      </w:r>
      <w:r w:rsidRPr="00C71FD9">
        <w:rPr>
          <w:sz w:val="18"/>
          <w:szCs w:val="18"/>
        </w:rPr>
        <w:t>загрузкой</w:t>
      </w:r>
      <w:r>
        <w:rPr>
          <w:sz w:val="18"/>
          <w:szCs w:val="18"/>
        </w:rPr>
        <w:t>)</w:t>
      </w:r>
      <w:r w:rsidRPr="00C71FD9">
        <w:rPr>
          <w:sz w:val="18"/>
          <w:szCs w:val="18"/>
        </w:rPr>
        <w:t xml:space="preserve"> и третичный отстойник-успокоитель.</w:t>
      </w:r>
    </w:p>
    <w:p w:rsidR="00C71FD9" w:rsidRPr="001D466A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Финальный этап очистки биопленкой, живущей на поверхности плавающей </w:t>
      </w:r>
      <w:proofErr w:type="spellStart"/>
      <w:r w:rsidRPr="00C71FD9">
        <w:rPr>
          <w:sz w:val="18"/>
          <w:szCs w:val="18"/>
        </w:rPr>
        <w:t>био</w:t>
      </w:r>
      <w:proofErr w:type="spellEnd"/>
      <w:r w:rsidR="000854C2">
        <w:rPr>
          <w:sz w:val="18"/>
          <w:szCs w:val="18"/>
        </w:rPr>
        <w:t>-</w:t>
      </w:r>
      <w:r w:rsidRPr="00C71FD9">
        <w:rPr>
          <w:sz w:val="18"/>
          <w:szCs w:val="18"/>
        </w:rPr>
        <w:t xml:space="preserve">загрузки, проходящий в восходящем воздушном потоке позволяет изъять из стока трудно-разлагаемые соединения. 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Отделенные частички биопленки, фиксирующие на своем внешнем каркасе излишки соединений фосфора, направляются возвратным эрлифтом в приемную камеру системы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>. Осветленная в третичном отстойнике-успокоителе вода самотеком сбрасывается за пределы очистного сооружения либо отводится из него при помощи погружных насосов.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При необходимости организовать сброс очищенной воды в водоемы </w:t>
      </w:r>
      <w:proofErr w:type="spellStart"/>
      <w:r w:rsidRPr="00C71FD9">
        <w:rPr>
          <w:sz w:val="18"/>
          <w:szCs w:val="18"/>
        </w:rPr>
        <w:t>рыбо</w:t>
      </w:r>
      <w:proofErr w:type="spellEnd"/>
      <w:r w:rsidRPr="00C71FD9">
        <w:rPr>
          <w:sz w:val="18"/>
          <w:szCs w:val="18"/>
        </w:rPr>
        <w:t xml:space="preserve">-хозяйственного значения системы </w:t>
      </w:r>
      <w:proofErr w:type="spellStart"/>
      <w:r w:rsidRPr="00C71FD9">
        <w:rPr>
          <w:sz w:val="18"/>
          <w:szCs w:val="18"/>
        </w:rPr>
        <w:t>Kolo</w:t>
      </w:r>
      <w:proofErr w:type="spellEnd"/>
      <w:r w:rsidRPr="00C71FD9">
        <w:rPr>
          <w:sz w:val="18"/>
          <w:szCs w:val="18"/>
        </w:rPr>
        <w:t xml:space="preserve"> </w:t>
      </w:r>
      <w:proofErr w:type="spellStart"/>
      <w:r w:rsidRPr="00C71FD9">
        <w:rPr>
          <w:sz w:val="18"/>
          <w:szCs w:val="18"/>
        </w:rPr>
        <w:t>Ilma</w:t>
      </w:r>
      <w:proofErr w:type="spellEnd"/>
      <w:r w:rsidRPr="00C71FD9">
        <w:rPr>
          <w:sz w:val="18"/>
          <w:szCs w:val="18"/>
        </w:rPr>
        <w:t xml:space="preserve"> мо</w:t>
      </w:r>
      <w:r w:rsidR="000854C2">
        <w:rPr>
          <w:sz w:val="18"/>
          <w:szCs w:val="18"/>
        </w:rPr>
        <w:t>гут</w:t>
      </w:r>
      <w:r w:rsidRPr="00C71FD9">
        <w:rPr>
          <w:sz w:val="18"/>
          <w:szCs w:val="18"/>
        </w:rPr>
        <w:t xml:space="preserve"> быть укомплектован</w:t>
      </w:r>
      <w:r w:rsidR="000854C2">
        <w:rPr>
          <w:sz w:val="18"/>
          <w:szCs w:val="18"/>
        </w:rPr>
        <w:t>ы дополнительным оборудованием</w:t>
      </w:r>
      <w:r w:rsidRPr="00C71FD9">
        <w:rPr>
          <w:sz w:val="18"/>
          <w:szCs w:val="18"/>
        </w:rPr>
        <w:t>.</w:t>
      </w:r>
    </w:p>
    <w:p w:rsid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>Подача различных марок коагулянта осуществляется в первичный, вторичный и третичный отстойники. Очищенны</w:t>
      </w:r>
      <w:r w:rsidR="000854C2">
        <w:rPr>
          <w:sz w:val="18"/>
          <w:szCs w:val="18"/>
        </w:rPr>
        <w:t>е сточные воды</w:t>
      </w:r>
      <w:r w:rsidRPr="00C71FD9">
        <w:rPr>
          <w:sz w:val="18"/>
          <w:szCs w:val="18"/>
        </w:rPr>
        <w:t xml:space="preserve"> мо</w:t>
      </w:r>
      <w:r w:rsidR="000854C2">
        <w:rPr>
          <w:sz w:val="18"/>
          <w:szCs w:val="18"/>
        </w:rPr>
        <w:t>гут подвергаться дополнительной фильтрации</w:t>
      </w:r>
      <w:r w:rsidRPr="00C71FD9">
        <w:rPr>
          <w:sz w:val="18"/>
          <w:szCs w:val="18"/>
        </w:rPr>
        <w:t xml:space="preserve"> на песчаном и угольном фильтрах, после чего организуется обработка жидкости ультрафиолетом для ее обеззараживания.</w:t>
      </w:r>
    </w:p>
    <w:p w:rsidR="005C1810" w:rsidRPr="00C71FD9" w:rsidRDefault="005C1810" w:rsidP="00C71FD9">
      <w:pPr>
        <w:pStyle w:val="220"/>
        <w:rPr>
          <w:sz w:val="18"/>
          <w:szCs w:val="18"/>
        </w:rPr>
      </w:pPr>
    </w:p>
    <w:p w:rsidR="006E674B" w:rsidRDefault="005C1810" w:rsidP="00894121">
      <w:pPr>
        <w:pStyle w:val="11"/>
      </w:pPr>
      <w:bookmarkStart w:id="8" w:name="_Toc12971337"/>
      <w:bookmarkEnd w:id="7"/>
      <w:r>
        <w:t>Базовая комплектация</w:t>
      </w:r>
      <w:r w:rsidR="00C71FD9">
        <w:t xml:space="preserve"> станции </w:t>
      </w:r>
      <w:r w:rsidR="00C71FD9">
        <w:rPr>
          <w:lang w:val="en-US"/>
        </w:rPr>
        <w:t>Kolo</w:t>
      </w:r>
      <w:r w:rsidR="00C71FD9" w:rsidRPr="00C71FD9">
        <w:t xml:space="preserve"> </w:t>
      </w:r>
      <w:r w:rsidR="00C71FD9">
        <w:rPr>
          <w:lang w:val="en-US"/>
        </w:rPr>
        <w:t>Ilma</w:t>
      </w:r>
      <w:r>
        <w:t>:</w:t>
      </w:r>
      <w:bookmarkEnd w:id="8"/>
    </w:p>
    <w:p w:rsidR="005C1810" w:rsidRPr="005C1810" w:rsidRDefault="005C1810" w:rsidP="00894121">
      <w:pPr>
        <w:pStyle w:val="11"/>
      </w:pPr>
    </w:p>
    <w:p w:rsidR="00C71FD9" w:rsidRPr="00C71FD9" w:rsidRDefault="00C71FD9" w:rsidP="00C71FD9">
      <w:pPr>
        <w:pStyle w:val="220"/>
        <w:ind w:firstLine="0"/>
        <w:rPr>
          <w:sz w:val="18"/>
          <w:szCs w:val="18"/>
        </w:rPr>
      </w:pPr>
      <w:r w:rsidRPr="00C71FD9">
        <w:rPr>
          <w:sz w:val="18"/>
          <w:szCs w:val="18"/>
        </w:rPr>
        <w:t>• корпус очистного сооружения;</w:t>
      </w:r>
      <w:r w:rsidRPr="00C71FD9">
        <w:rPr>
          <w:sz w:val="18"/>
          <w:szCs w:val="18"/>
        </w:rPr>
        <w:br/>
        <w:t>• стационарные аэраторы;</w:t>
      </w:r>
      <w:r w:rsidRPr="00C71FD9">
        <w:rPr>
          <w:sz w:val="18"/>
          <w:szCs w:val="18"/>
        </w:rPr>
        <w:br/>
        <w:t xml:space="preserve">• съемные </w:t>
      </w:r>
      <w:r w:rsidR="00F03F69">
        <w:rPr>
          <w:sz w:val="18"/>
          <w:szCs w:val="18"/>
        </w:rPr>
        <w:t>э</w:t>
      </w:r>
      <w:r>
        <w:rPr>
          <w:sz w:val="18"/>
          <w:szCs w:val="18"/>
        </w:rPr>
        <w:t>р</w:t>
      </w:r>
      <w:r w:rsidRPr="00C71FD9">
        <w:rPr>
          <w:sz w:val="18"/>
          <w:szCs w:val="18"/>
        </w:rPr>
        <w:t>лифты;</w:t>
      </w:r>
      <w:r w:rsidRPr="00C71FD9">
        <w:rPr>
          <w:sz w:val="18"/>
          <w:szCs w:val="18"/>
        </w:rPr>
        <w:br/>
        <w:t>• стационарные дегазаторы;</w:t>
      </w:r>
      <w:r w:rsidRPr="00C71FD9">
        <w:rPr>
          <w:sz w:val="18"/>
          <w:szCs w:val="18"/>
        </w:rPr>
        <w:br/>
        <w:t>• съемные погружные биофильтры;</w:t>
      </w:r>
      <w:r w:rsidRPr="00C71FD9">
        <w:rPr>
          <w:sz w:val="18"/>
          <w:szCs w:val="18"/>
        </w:rPr>
        <w:br/>
        <w:t>• съемный ламинарный модуль;</w:t>
      </w:r>
      <w:r w:rsidRPr="00C71FD9">
        <w:rPr>
          <w:sz w:val="18"/>
          <w:szCs w:val="18"/>
        </w:rPr>
        <w:br/>
        <w:t xml:space="preserve">• комплект плавающей </w:t>
      </w:r>
      <w:proofErr w:type="spellStart"/>
      <w:r w:rsidRPr="00C71FD9">
        <w:rPr>
          <w:sz w:val="18"/>
          <w:szCs w:val="18"/>
        </w:rPr>
        <w:t>био</w:t>
      </w:r>
      <w:proofErr w:type="spellEnd"/>
      <w:r w:rsidR="00F03F69">
        <w:rPr>
          <w:sz w:val="18"/>
          <w:szCs w:val="18"/>
        </w:rPr>
        <w:t>-</w:t>
      </w:r>
      <w:r w:rsidRPr="00C71FD9">
        <w:rPr>
          <w:sz w:val="18"/>
          <w:szCs w:val="18"/>
        </w:rPr>
        <w:t>загрузки;</w:t>
      </w:r>
      <w:r w:rsidRPr="00C71FD9">
        <w:rPr>
          <w:sz w:val="18"/>
          <w:szCs w:val="18"/>
        </w:rPr>
        <w:br/>
        <w:t>• внешний корпус для электрооборудования;</w:t>
      </w:r>
      <w:r>
        <w:rPr>
          <w:sz w:val="18"/>
          <w:szCs w:val="18"/>
        </w:rPr>
        <w:br/>
        <w:t xml:space="preserve">• компрессоры </w:t>
      </w:r>
      <w:r w:rsidRPr="00C71FD9">
        <w:rPr>
          <w:sz w:val="18"/>
          <w:szCs w:val="18"/>
        </w:rPr>
        <w:t>различной производительности;</w:t>
      </w:r>
      <w:r w:rsidRPr="00C71FD9">
        <w:rPr>
          <w:sz w:val="18"/>
          <w:szCs w:val="18"/>
        </w:rPr>
        <w:br/>
        <w:t>• блок управления</w:t>
      </w:r>
      <w:r w:rsidR="00F03F69">
        <w:rPr>
          <w:sz w:val="18"/>
          <w:szCs w:val="18"/>
        </w:rPr>
        <w:t xml:space="preserve"> </w:t>
      </w:r>
      <w:r w:rsidRPr="00C71FD9">
        <w:rPr>
          <w:sz w:val="18"/>
          <w:szCs w:val="18"/>
        </w:rPr>
        <w:t>(автоматики);</w:t>
      </w:r>
      <w:r w:rsidRPr="00C71FD9">
        <w:rPr>
          <w:sz w:val="18"/>
          <w:szCs w:val="18"/>
        </w:rPr>
        <w:br/>
        <w:t>• система оповещения о нештатной работе;</w:t>
      </w:r>
      <w:r w:rsidRPr="00C71FD9">
        <w:rPr>
          <w:sz w:val="18"/>
          <w:szCs w:val="18"/>
        </w:rPr>
        <w:br/>
        <w:t>• вентиляция помещения</w:t>
      </w:r>
      <w:r w:rsidR="00F03F69">
        <w:rPr>
          <w:sz w:val="18"/>
          <w:szCs w:val="18"/>
        </w:rPr>
        <w:t xml:space="preserve"> </w:t>
      </w:r>
      <w:r w:rsidRPr="00C71FD9">
        <w:rPr>
          <w:sz w:val="18"/>
          <w:szCs w:val="18"/>
        </w:rPr>
        <w:t>(для систем в наземном исполнении);</w:t>
      </w:r>
      <w:r w:rsidRPr="00C71FD9">
        <w:rPr>
          <w:sz w:val="18"/>
          <w:szCs w:val="18"/>
        </w:rPr>
        <w:br/>
        <w:t>• освещение</w:t>
      </w:r>
      <w:r w:rsidR="00F03F69">
        <w:rPr>
          <w:sz w:val="18"/>
          <w:szCs w:val="18"/>
        </w:rPr>
        <w:t xml:space="preserve"> </w:t>
      </w:r>
      <w:r w:rsidRPr="00C71FD9">
        <w:rPr>
          <w:sz w:val="18"/>
          <w:szCs w:val="18"/>
        </w:rPr>
        <w:t>(для систем в наземном исполнении);</w:t>
      </w:r>
    </w:p>
    <w:p w:rsidR="005C1810" w:rsidRDefault="005C1810" w:rsidP="005C1810">
      <w:pPr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</w:pPr>
    </w:p>
    <w:p w:rsidR="001D466A" w:rsidRDefault="001D466A">
      <w:pPr>
        <w:rPr>
          <w:rFonts w:eastAsia="Calibri" w:cs="Calibri"/>
          <w:caps/>
          <w:color w:val="6BAF37"/>
          <w:lang w:val="ru-RU"/>
        </w:rPr>
      </w:pPr>
      <w:r w:rsidRPr="00F03F69">
        <w:rPr>
          <w:lang w:val="ru-RU"/>
        </w:rPr>
        <w:br w:type="page"/>
      </w:r>
    </w:p>
    <w:p w:rsidR="00C71FD9" w:rsidRDefault="00C71FD9" w:rsidP="005C1810">
      <w:pPr>
        <w:pStyle w:val="11"/>
      </w:pPr>
      <w:bookmarkStart w:id="9" w:name="_Toc12971338"/>
      <w:r w:rsidRPr="005C1810">
        <w:lastRenderedPageBreak/>
        <w:t>Дополнительная комплектация:</w:t>
      </w:r>
      <w:bookmarkEnd w:id="9"/>
    </w:p>
    <w:p w:rsidR="005C1810" w:rsidRPr="005C1810" w:rsidRDefault="005C1810" w:rsidP="005C1810">
      <w:pPr>
        <w:pStyle w:val="11"/>
      </w:pPr>
    </w:p>
    <w:p w:rsidR="00C71FD9" w:rsidRPr="00C71FD9" w:rsidRDefault="00C71FD9" w:rsidP="00C71FD9">
      <w:pPr>
        <w:pStyle w:val="220"/>
        <w:ind w:firstLine="0"/>
        <w:rPr>
          <w:sz w:val="18"/>
          <w:szCs w:val="18"/>
        </w:rPr>
      </w:pPr>
      <w:r w:rsidRPr="00C71FD9">
        <w:rPr>
          <w:sz w:val="18"/>
          <w:szCs w:val="18"/>
        </w:rPr>
        <w:t>• насосы для принудительного отведения очищенной воды;</w:t>
      </w:r>
      <w:r w:rsidRPr="00C71FD9">
        <w:rPr>
          <w:sz w:val="18"/>
          <w:szCs w:val="18"/>
        </w:rPr>
        <w:br/>
        <w:t>• система дозированной подачи коагулянта;</w:t>
      </w:r>
      <w:r w:rsidRPr="00C71FD9">
        <w:rPr>
          <w:sz w:val="18"/>
          <w:szCs w:val="18"/>
        </w:rPr>
        <w:br/>
        <w:t>• напорный песчаный фильтр;</w:t>
      </w:r>
      <w:r w:rsidRPr="00C71FD9">
        <w:rPr>
          <w:sz w:val="18"/>
          <w:szCs w:val="18"/>
        </w:rPr>
        <w:br/>
        <w:t>• напорный угольный фильтр;</w:t>
      </w:r>
      <w:r w:rsidRPr="00C71FD9">
        <w:rPr>
          <w:sz w:val="18"/>
          <w:szCs w:val="18"/>
        </w:rPr>
        <w:br/>
        <w:t>• система обеззараживания очищенной воды с помощью ультрафиолета;</w:t>
      </w:r>
      <w:r w:rsidRPr="00C71FD9">
        <w:rPr>
          <w:sz w:val="18"/>
          <w:szCs w:val="18"/>
        </w:rPr>
        <w:br/>
        <w:t>• система дистанционного оповещения о нештатной работе;</w:t>
      </w:r>
      <w:r w:rsidRPr="00C71FD9">
        <w:rPr>
          <w:sz w:val="18"/>
          <w:szCs w:val="18"/>
        </w:rPr>
        <w:br/>
        <w:t>• электрическое отопление</w:t>
      </w:r>
      <w:r>
        <w:rPr>
          <w:sz w:val="18"/>
          <w:szCs w:val="18"/>
        </w:rPr>
        <w:t xml:space="preserve"> </w:t>
      </w:r>
      <w:r w:rsidRPr="00C71FD9">
        <w:rPr>
          <w:sz w:val="18"/>
          <w:szCs w:val="18"/>
        </w:rPr>
        <w:t>(для систем в наземном исполнении);</w:t>
      </w:r>
      <w:r w:rsidRPr="00C71FD9">
        <w:rPr>
          <w:sz w:val="18"/>
          <w:szCs w:val="18"/>
        </w:rPr>
        <w:br/>
        <w:t>• внешний корпус для фильтрационного оборудования;</w:t>
      </w:r>
    </w:p>
    <w:p w:rsidR="00C71FD9" w:rsidRPr="00C71FD9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Дополнительно может комплектоваться надставными горловинами при монтаже ниже обычного уровня (вариант </w:t>
      </w:r>
      <w:proofErr w:type="spellStart"/>
      <w:r w:rsidRPr="00C71FD9">
        <w:rPr>
          <w:sz w:val="18"/>
          <w:szCs w:val="18"/>
        </w:rPr>
        <w:t>Midi</w:t>
      </w:r>
      <w:proofErr w:type="spellEnd"/>
      <w:r w:rsidRPr="00C71FD9">
        <w:rPr>
          <w:sz w:val="18"/>
          <w:szCs w:val="18"/>
        </w:rPr>
        <w:t>).</w:t>
      </w:r>
    </w:p>
    <w:p w:rsidR="0069136C" w:rsidRPr="00463C65" w:rsidRDefault="00C71FD9" w:rsidP="00C71FD9">
      <w:pPr>
        <w:pStyle w:val="220"/>
        <w:rPr>
          <w:sz w:val="18"/>
          <w:szCs w:val="18"/>
        </w:rPr>
      </w:pPr>
      <w:r w:rsidRPr="00C71FD9">
        <w:rPr>
          <w:sz w:val="18"/>
          <w:szCs w:val="18"/>
        </w:rPr>
        <w:t xml:space="preserve"> </w:t>
      </w:r>
    </w:p>
    <w:p w:rsidR="005C1810" w:rsidRPr="005C1810" w:rsidRDefault="005C1810" w:rsidP="005C1810">
      <w:pPr>
        <w:pStyle w:val="11"/>
      </w:pPr>
      <w:bookmarkStart w:id="10" w:name="_Toc12971339"/>
      <w:r w:rsidRPr="005C1810">
        <w:t>Обслуживание</w:t>
      </w:r>
      <w:bookmarkEnd w:id="10"/>
    </w:p>
    <w:p w:rsidR="005C1810" w:rsidRDefault="005C1810" w:rsidP="005C1810">
      <w:pPr>
        <w:pStyle w:val="220"/>
        <w:rPr>
          <w:sz w:val="18"/>
          <w:szCs w:val="18"/>
        </w:rPr>
      </w:pPr>
    </w:p>
    <w:p w:rsidR="005C1810" w:rsidRP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 xml:space="preserve">Сервисное обслуживание очистных сооружений </w:t>
      </w:r>
      <w:proofErr w:type="spellStart"/>
      <w:r w:rsidRPr="005C1810">
        <w:rPr>
          <w:sz w:val="18"/>
          <w:szCs w:val="18"/>
        </w:rPr>
        <w:t>Kolo</w:t>
      </w:r>
      <w:proofErr w:type="spellEnd"/>
      <w:r w:rsidRPr="005C1810">
        <w:rPr>
          <w:sz w:val="18"/>
          <w:szCs w:val="18"/>
        </w:rPr>
        <w:t xml:space="preserve"> </w:t>
      </w:r>
      <w:proofErr w:type="spellStart"/>
      <w:r w:rsidRPr="005C1810">
        <w:rPr>
          <w:sz w:val="18"/>
          <w:szCs w:val="18"/>
        </w:rPr>
        <w:t>Ilma</w:t>
      </w:r>
      <w:proofErr w:type="spellEnd"/>
      <w:r w:rsidRPr="005C1810">
        <w:rPr>
          <w:sz w:val="18"/>
          <w:szCs w:val="18"/>
        </w:rPr>
        <w:t xml:space="preserve"> может производиться </w:t>
      </w:r>
      <w:r>
        <w:rPr>
          <w:sz w:val="18"/>
          <w:szCs w:val="18"/>
        </w:rPr>
        <w:t xml:space="preserve">только </w:t>
      </w:r>
      <w:r w:rsidRPr="005C1810">
        <w:rPr>
          <w:sz w:val="18"/>
          <w:szCs w:val="18"/>
        </w:rPr>
        <w:t>в соответствии с руководством по эксплуатации</w:t>
      </w:r>
      <w:r>
        <w:rPr>
          <w:sz w:val="18"/>
          <w:szCs w:val="18"/>
        </w:rPr>
        <w:t xml:space="preserve"> -</w:t>
      </w:r>
      <w:r w:rsidRPr="005C1810">
        <w:rPr>
          <w:sz w:val="18"/>
          <w:szCs w:val="18"/>
        </w:rPr>
        <w:t xml:space="preserve"> персоналом заказчика, прошедшим инструктаж.</w:t>
      </w:r>
    </w:p>
    <w:p w:rsidR="005C1810" w:rsidRP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>Вывоз твердого осадка осуществляется с периодичностью два раза в год.</w:t>
      </w:r>
    </w:p>
    <w:p w:rsidR="005C1810" w:rsidRP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>Эксплуатационные расходы складываются из</w:t>
      </w:r>
      <w:r>
        <w:rPr>
          <w:sz w:val="18"/>
          <w:szCs w:val="18"/>
        </w:rPr>
        <w:t>:</w:t>
      </w:r>
      <w:r w:rsidRPr="005C1810">
        <w:rPr>
          <w:sz w:val="18"/>
          <w:szCs w:val="18"/>
        </w:rPr>
        <w:t xml:space="preserve"> зат</w:t>
      </w:r>
      <w:r>
        <w:rPr>
          <w:sz w:val="18"/>
          <w:szCs w:val="18"/>
        </w:rPr>
        <w:t>рат на электроэнергию, химикат</w:t>
      </w:r>
      <w:proofErr w:type="gramStart"/>
      <w:r>
        <w:rPr>
          <w:sz w:val="18"/>
          <w:szCs w:val="18"/>
        </w:rPr>
        <w:t>ы(</w:t>
      </w:r>
      <w:proofErr w:type="gramEnd"/>
      <w:r>
        <w:rPr>
          <w:sz w:val="18"/>
          <w:szCs w:val="18"/>
        </w:rPr>
        <w:t>при необходимости) и услуг</w:t>
      </w:r>
      <w:r w:rsidRPr="005C1810">
        <w:rPr>
          <w:sz w:val="18"/>
          <w:szCs w:val="18"/>
        </w:rPr>
        <w:t xml:space="preserve"> ассенизатора.</w:t>
      </w:r>
    </w:p>
    <w:p w:rsid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 xml:space="preserve">Работа очистных сооружений </w:t>
      </w:r>
      <w:proofErr w:type="spellStart"/>
      <w:r w:rsidRPr="005C1810">
        <w:rPr>
          <w:sz w:val="18"/>
          <w:szCs w:val="18"/>
        </w:rPr>
        <w:t>Kolo</w:t>
      </w:r>
      <w:proofErr w:type="spellEnd"/>
      <w:r w:rsidRPr="005C1810">
        <w:rPr>
          <w:sz w:val="18"/>
          <w:szCs w:val="18"/>
        </w:rPr>
        <w:t xml:space="preserve"> </w:t>
      </w:r>
      <w:proofErr w:type="spellStart"/>
      <w:r w:rsidRPr="005C1810">
        <w:rPr>
          <w:sz w:val="18"/>
          <w:szCs w:val="18"/>
        </w:rPr>
        <w:t>Ilma</w:t>
      </w:r>
      <w:proofErr w:type="spellEnd"/>
      <w:r w:rsidRPr="005C1810">
        <w:rPr>
          <w:sz w:val="18"/>
          <w:szCs w:val="18"/>
        </w:rPr>
        <w:t xml:space="preserve"> осуществл</w:t>
      </w:r>
      <w:r>
        <w:rPr>
          <w:sz w:val="18"/>
          <w:szCs w:val="18"/>
        </w:rPr>
        <w:t xml:space="preserve">яется без оператора, проходит </w:t>
      </w:r>
      <w:r w:rsidRPr="005C1810">
        <w:rPr>
          <w:sz w:val="18"/>
          <w:szCs w:val="18"/>
        </w:rPr>
        <w:t xml:space="preserve">полностью </w:t>
      </w:r>
      <w:r>
        <w:rPr>
          <w:sz w:val="18"/>
          <w:szCs w:val="18"/>
        </w:rPr>
        <w:t xml:space="preserve">в </w:t>
      </w:r>
      <w:r w:rsidRPr="005C1810">
        <w:rPr>
          <w:sz w:val="18"/>
          <w:szCs w:val="18"/>
        </w:rPr>
        <w:t>автоматическом режиме.</w:t>
      </w:r>
    </w:p>
    <w:p w:rsidR="005C1810" w:rsidRDefault="005C1810" w:rsidP="005C1810">
      <w:pPr>
        <w:pStyle w:val="220"/>
        <w:rPr>
          <w:sz w:val="18"/>
          <w:szCs w:val="18"/>
        </w:rPr>
      </w:pPr>
    </w:p>
    <w:p w:rsidR="001F18F7" w:rsidRDefault="001F18F7">
      <w:pPr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</w:pPr>
    </w:p>
    <w:p w:rsidR="00463C65" w:rsidRPr="005C1810" w:rsidRDefault="001F18F7" w:rsidP="005C1810">
      <w:pPr>
        <w:pStyle w:val="11"/>
        <w:rPr>
          <w:sz w:val="18"/>
          <w:szCs w:val="18"/>
        </w:rPr>
      </w:pPr>
      <w:r w:rsidRPr="00BB7809">
        <w:rPr>
          <w:sz w:val="18"/>
          <w:szCs w:val="18"/>
        </w:rPr>
        <w:br w:type="page"/>
      </w:r>
      <w:bookmarkStart w:id="11" w:name="_Toc11685655"/>
      <w:bookmarkStart w:id="12" w:name="_Toc10801226"/>
    </w:p>
    <w:p w:rsidR="004E1F4A" w:rsidRPr="002A2066" w:rsidRDefault="001E4E14" w:rsidP="00894121">
      <w:pPr>
        <w:pStyle w:val="11"/>
      </w:pPr>
      <w:bookmarkStart w:id="13" w:name="_Toc12971340"/>
      <w:bookmarkEnd w:id="11"/>
      <w:r>
        <w:lastRenderedPageBreak/>
        <w:t xml:space="preserve">Чертеж станции </w:t>
      </w:r>
      <w:r>
        <w:rPr>
          <w:lang w:val="en-US"/>
        </w:rPr>
        <w:t xml:space="preserve">Kolo Ilma </w:t>
      </w:r>
      <w:r w:rsidR="00CC4F53">
        <w:t>2</w:t>
      </w:r>
      <w:r w:rsidR="00005A65">
        <w:t>5</w:t>
      </w:r>
      <w:r w:rsidR="00CC4F53">
        <w:t>0</w:t>
      </w:r>
      <w:bookmarkEnd w:id="13"/>
    </w:p>
    <w:p w:rsidR="001E4E14" w:rsidRDefault="001E4E14" w:rsidP="00894121">
      <w:pPr>
        <w:pStyle w:val="11"/>
        <w:rPr>
          <w:lang w:val="en-US"/>
        </w:rPr>
      </w:pPr>
    </w:p>
    <w:p w:rsidR="001E4E14" w:rsidRPr="001E4E14" w:rsidRDefault="00D04915" w:rsidP="00894121">
      <w:pPr>
        <w:pStyle w:val="1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68820" cy="3937611"/>
            <wp:effectExtent l="0" t="349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1309" cy="39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32" w:rsidRPr="005C7510" w:rsidRDefault="00081609" w:rsidP="005C7510">
      <w:pPr>
        <w:pStyle w:val="11"/>
      </w:pPr>
      <w:bookmarkStart w:id="14" w:name="_Toc12971342"/>
      <w:r w:rsidRPr="005C7510">
        <w:lastRenderedPageBreak/>
        <w:t>С</w:t>
      </w:r>
      <w:r w:rsidR="001D466A" w:rsidRPr="005C7510">
        <w:t xml:space="preserve">хема монтажа </w:t>
      </w:r>
      <w:r w:rsidR="001D466A">
        <w:rPr>
          <w:lang w:val="en-US"/>
        </w:rPr>
        <w:t>Kolo</w:t>
      </w:r>
      <w:r w:rsidR="001D466A" w:rsidRPr="005C7510">
        <w:t xml:space="preserve"> </w:t>
      </w:r>
      <w:r w:rsidR="001D466A">
        <w:rPr>
          <w:lang w:val="en-US"/>
        </w:rPr>
        <w:t>Ilma</w:t>
      </w:r>
      <w:r w:rsidR="001D466A" w:rsidRPr="005C7510">
        <w:t xml:space="preserve"> </w:t>
      </w:r>
      <w:r w:rsidR="00B93FE2" w:rsidRPr="005C7510">
        <w:t>2</w:t>
      </w:r>
      <w:r w:rsidR="005C7510">
        <w:t>5</w:t>
      </w:r>
      <w:r w:rsidR="00B93FE2" w:rsidRPr="005C7510">
        <w:t>0</w:t>
      </w:r>
      <w:bookmarkEnd w:id="14"/>
    </w:p>
    <w:p w:rsidR="002A2066" w:rsidRPr="005C5232" w:rsidRDefault="002A2066" w:rsidP="00081609">
      <w:pPr>
        <w:pStyle w:val="11"/>
      </w:pPr>
    </w:p>
    <w:p w:rsidR="005C5232" w:rsidRPr="005C5232" w:rsidRDefault="00D04915" w:rsidP="005C5232">
      <w:pPr>
        <w:spacing w:line="240" w:lineRule="auto"/>
        <w:jc w:val="center"/>
        <w:rPr>
          <w:rFonts w:ascii="Panton SemiBold" w:hAnsi="Panton SemiBold"/>
          <w:color w:val="000000" w:themeColor="text1"/>
          <w:sz w:val="18"/>
          <w:szCs w:val="18"/>
          <w:lang w:val="ru-RU"/>
        </w:rPr>
      </w:pPr>
      <w:r>
        <w:rPr>
          <w:rFonts w:ascii="Panton SemiBold" w:hAnsi="Panton SemiBold"/>
          <w:noProof/>
          <w:color w:val="000000" w:themeColor="text1"/>
          <w:sz w:val="18"/>
          <w:szCs w:val="18"/>
          <w:lang w:val="ru-RU" w:eastAsia="ru-RU"/>
        </w:rPr>
        <w:drawing>
          <wp:inline distT="0" distB="0" distL="0" distR="0">
            <wp:extent cx="5371899" cy="3798372"/>
            <wp:effectExtent l="571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71713" cy="37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BC" w:rsidRDefault="00B62419" w:rsidP="002A2066">
      <w:pPr>
        <w:pStyle w:val="11"/>
      </w:pPr>
      <w:r w:rsidRPr="002A2066">
        <w:br w:type="page"/>
      </w:r>
    </w:p>
    <w:p w:rsidR="00C904BC" w:rsidRDefault="00C904BC" w:rsidP="002A2066">
      <w:pPr>
        <w:pStyle w:val="11"/>
      </w:pPr>
      <w:r>
        <w:lastRenderedPageBreak/>
        <w:t xml:space="preserve"> </w:t>
      </w:r>
      <w:bookmarkStart w:id="15" w:name="_Toc12971343"/>
      <w:r>
        <w:rPr>
          <w:lang w:val="en-US"/>
        </w:rPr>
        <w:t>Kolo</w:t>
      </w:r>
      <w:r w:rsidRPr="00C904BC">
        <w:t xml:space="preserve"> </w:t>
      </w:r>
      <w:r>
        <w:rPr>
          <w:lang w:val="en-US"/>
        </w:rPr>
        <w:t>Ilma</w:t>
      </w:r>
      <w:r w:rsidRPr="00C904BC">
        <w:t xml:space="preserve"> 2</w:t>
      </w:r>
      <w:r w:rsidR="005C7510">
        <w:t>5</w:t>
      </w:r>
      <w:r w:rsidRPr="00C904BC">
        <w:t xml:space="preserve">0 </w:t>
      </w:r>
      <w:r>
        <w:t>в наземном корпусе</w:t>
      </w:r>
      <w:bookmarkEnd w:id="15"/>
    </w:p>
    <w:p w:rsidR="005C7510" w:rsidRPr="00C904BC" w:rsidRDefault="005C7510" w:rsidP="002A2066">
      <w:pPr>
        <w:pStyle w:val="11"/>
      </w:pPr>
    </w:p>
    <w:p w:rsidR="00C904BC" w:rsidRDefault="005C7510" w:rsidP="002A2066">
      <w:pPr>
        <w:pStyle w:val="11"/>
      </w:pPr>
      <w:bookmarkStart w:id="16" w:name="_Toc12971344"/>
      <w:r>
        <w:rPr>
          <w:noProof/>
          <w:lang w:eastAsia="ru-RU"/>
        </w:rPr>
        <w:drawing>
          <wp:inline distT="0" distB="0" distL="0" distR="0">
            <wp:extent cx="5554817" cy="42078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 Ilma 250nazemnaya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3287" cy="42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C904BC" w:rsidRDefault="00C904BC" w:rsidP="005C7510">
      <w:pPr>
        <w:pStyle w:val="11"/>
        <w:jc w:val="left"/>
      </w:pPr>
    </w:p>
    <w:p w:rsidR="00EE2175" w:rsidRPr="005C7510" w:rsidRDefault="00B62419" w:rsidP="005C7510">
      <w:pPr>
        <w:pStyle w:val="11"/>
      </w:pPr>
      <w:bookmarkStart w:id="17" w:name="_Toc12971345"/>
      <w:r w:rsidRPr="005C7510">
        <w:t>Срок службы и гарантийный срок для</w:t>
      </w:r>
      <w:r w:rsidR="00316155" w:rsidRPr="005C7510">
        <w:t xml:space="preserve"> </w:t>
      </w:r>
      <w:r w:rsidR="00316155" w:rsidRPr="00316155">
        <w:t>K</w:t>
      </w:r>
      <w:r w:rsidR="00D25011">
        <w:rPr>
          <w:lang w:val="en-US"/>
        </w:rPr>
        <w:t>olo</w:t>
      </w:r>
      <w:r w:rsidR="00316155" w:rsidRPr="005C7510">
        <w:t xml:space="preserve"> </w:t>
      </w:r>
      <w:r w:rsidR="005C1810">
        <w:rPr>
          <w:lang w:val="en-US"/>
        </w:rPr>
        <w:t>Ilma</w:t>
      </w:r>
      <w:bookmarkEnd w:id="17"/>
    </w:p>
    <w:p w:rsidR="005C1810" w:rsidRDefault="005C1810" w:rsidP="00316155">
      <w:pPr>
        <w:pStyle w:val="11"/>
      </w:pPr>
    </w:p>
    <w:p w:rsidR="005C1810" w:rsidRP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 xml:space="preserve">Срок эксплуатации систем </w:t>
      </w:r>
      <w:proofErr w:type="spellStart"/>
      <w:r w:rsidRPr="005C1810">
        <w:rPr>
          <w:sz w:val="18"/>
          <w:szCs w:val="18"/>
        </w:rPr>
        <w:t>Kolo</w:t>
      </w:r>
      <w:proofErr w:type="spellEnd"/>
      <w:r w:rsidRPr="005C1810">
        <w:rPr>
          <w:sz w:val="18"/>
          <w:szCs w:val="18"/>
        </w:rPr>
        <w:t xml:space="preserve"> </w:t>
      </w:r>
      <w:proofErr w:type="spellStart"/>
      <w:r w:rsidRPr="005C1810">
        <w:rPr>
          <w:sz w:val="18"/>
          <w:szCs w:val="18"/>
        </w:rPr>
        <w:t>Ilma</w:t>
      </w:r>
      <w:proofErr w:type="spellEnd"/>
      <w:r w:rsidRPr="005C1810">
        <w:rPr>
          <w:sz w:val="18"/>
          <w:szCs w:val="18"/>
        </w:rPr>
        <w:t xml:space="preserve"> — не менее </w:t>
      </w:r>
      <w:r>
        <w:rPr>
          <w:sz w:val="18"/>
          <w:szCs w:val="18"/>
        </w:rPr>
        <w:t>25</w:t>
      </w:r>
      <w:r w:rsidRPr="005C1810">
        <w:rPr>
          <w:sz w:val="18"/>
          <w:szCs w:val="18"/>
        </w:rPr>
        <w:t xml:space="preserve"> лет.</w:t>
      </w:r>
    </w:p>
    <w:p w:rsidR="005C1810" w:rsidRP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>Гарантийный срок работы электрооборудования- 1 год.</w:t>
      </w:r>
    </w:p>
    <w:p w:rsidR="005C1810" w:rsidRDefault="005C1810" w:rsidP="005C1810">
      <w:pPr>
        <w:pStyle w:val="220"/>
        <w:rPr>
          <w:sz w:val="18"/>
          <w:szCs w:val="18"/>
        </w:rPr>
      </w:pPr>
      <w:r w:rsidRPr="005C1810">
        <w:rPr>
          <w:sz w:val="18"/>
          <w:szCs w:val="18"/>
        </w:rPr>
        <w:t>При заключении договора сервисного обслуживания с ко</w:t>
      </w:r>
      <w:r>
        <w:rPr>
          <w:sz w:val="18"/>
          <w:szCs w:val="18"/>
        </w:rPr>
        <w:t xml:space="preserve">мпанией-поставщиком, гарантийный </w:t>
      </w:r>
      <w:r w:rsidRPr="005C1810">
        <w:rPr>
          <w:sz w:val="18"/>
          <w:szCs w:val="18"/>
        </w:rPr>
        <w:t>срок работы электрооборудования может быть увеличен до 4 лет.</w:t>
      </w:r>
    </w:p>
    <w:p w:rsidR="00C904BC" w:rsidRDefault="00C904BC" w:rsidP="005C1810">
      <w:pPr>
        <w:pStyle w:val="220"/>
        <w:rPr>
          <w:sz w:val="18"/>
          <w:szCs w:val="18"/>
        </w:rPr>
      </w:pPr>
    </w:p>
    <w:p w:rsidR="001F18F7" w:rsidRPr="00D25011" w:rsidRDefault="00B62419" w:rsidP="00B62419">
      <w:pPr>
        <w:pStyle w:val="11"/>
      </w:pPr>
      <w:bookmarkStart w:id="18" w:name="_Toc11685671"/>
      <w:bookmarkStart w:id="19" w:name="_Toc12971346"/>
      <w:r>
        <w:t>Параметры сточных вод на входе и выходе из станции</w:t>
      </w:r>
      <w:r w:rsidR="00F579FE">
        <w:t xml:space="preserve"> </w:t>
      </w:r>
      <w:r w:rsidR="005C1810" w:rsidRPr="00316155">
        <w:t>K</w:t>
      </w:r>
      <w:r w:rsidR="00D25011">
        <w:rPr>
          <w:lang w:val="en-US"/>
        </w:rPr>
        <w:t>olo</w:t>
      </w:r>
      <w:r w:rsidR="005C1810" w:rsidRPr="00316155">
        <w:t xml:space="preserve"> </w:t>
      </w:r>
      <w:r w:rsidR="005C1810">
        <w:rPr>
          <w:lang w:val="en-US"/>
        </w:rPr>
        <w:t>Ilma</w:t>
      </w:r>
      <w:bookmarkEnd w:id="18"/>
      <w:bookmarkEnd w:id="19"/>
    </w:p>
    <w:tbl>
      <w:tblPr>
        <w:tblStyle w:val="ab"/>
        <w:tblW w:w="6912" w:type="dxa"/>
        <w:tblInd w:w="378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ook w:val="04A0" w:firstRow="1" w:lastRow="0" w:firstColumn="1" w:lastColumn="0" w:noHBand="0" w:noVBand="1"/>
      </w:tblPr>
      <w:tblGrid>
        <w:gridCol w:w="2424"/>
        <w:gridCol w:w="1246"/>
        <w:gridCol w:w="1579"/>
        <w:gridCol w:w="1663"/>
      </w:tblGrid>
      <w:tr w:rsidR="00EE2175" w:rsidTr="00316155">
        <w:trPr>
          <w:trHeight w:val="1001"/>
        </w:trPr>
        <w:tc>
          <w:tcPr>
            <w:tcW w:w="2424" w:type="dxa"/>
            <w:vAlign w:val="center"/>
          </w:tcPr>
          <w:p w:rsidR="00EE2175" w:rsidRPr="00316155" w:rsidRDefault="00EE2175" w:rsidP="001D466A">
            <w:pPr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246" w:type="dxa"/>
            <w:vAlign w:val="center"/>
          </w:tcPr>
          <w:p w:rsidR="00EE2175" w:rsidRPr="00316155" w:rsidRDefault="00EE2175" w:rsidP="00B62419">
            <w:pPr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Единица измерения</w:t>
            </w:r>
          </w:p>
        </w:tc>
        <w:tc>
          <w:tcPr>
            <w:tcW w:w="1579" w:type="dxa"/>
            <w:vAlign w:val="center"/>
          </w:tcPr>
          <w:p w:rsidR="00EE2175" w:rsidRPr="00316155" w:rsidRDefault="00EE2175" w:rsidP="00B62419">
            <w:pPr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Допустимое значение на входе</w:t>
            </w:r>
          </w:p>
        </w:tc>
        <w:tc>
          <w:tcPr>
            <w:tcW w:w="1663" w:type="dxa"/>
            <w:vAlign w:val="center"/>
          </w:tcPr>
          <w:p w:rsidR="00EE2175" w:rsidRPr="00316155" w:rsidRDefault="00EE2175" w:rsidP="00B62419">
            <w:pPr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Максимальное значение на выходе</w:t>
            </w:r>
          </w:p>
        </w:tc>
      </w:tr>
      <w:tr w:rsidR="00EE2175" w:rsidTr="00316155">
        <w:tc>
          <w:tcPr>
            <w:tcW w:w="2424" w:type="dxa"/>
            <w:vAlign w:val="bottom"/>
          </w:tcPr>
          <w:p w:rsidR="00EE2175" w:rsidRPr="001D466A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pH</w:t>
            </w:r>
          </w:p>
        </w:tc>
        <w:tc>
          <w:tcPr>
            <w:tcW w:w="1246" w:type="dxa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579" w:type="dxa"/>
            <w:vAlign w:val="bottom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6,5-9,0</w:t>
            </w:r>
          </w:p>
        </w:tc>
        <w:tc>
          <w:tcPr>
            <w:tcW w:w="1663" w:type="dxa"/>
            <w:vAlign w:val="bottom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6,5-8,5</w:t>
            </w:r>
          </w:p>
        </w:tc>
      </w:tr>
      <w:tr w:rsidR="00EE2175" w:rsidTr="00316155">
        <w:tc>
          <w:tcPr>
            <w:tcW w:w="2424" w:type="dxa"/>
            <w:vAlign w:val="center"/>
          </w:tcPr>
          <w:p w:rsidR="00EE2175" w:rsidRPr="001D466A" w:rsidRDefault="00316155" w:rsidP="00911733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 xml:space="preserve">Взвешенные </w:t>
            </w:r>
            <w:r w:rsidR="00EE2175"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вещества</w:t>
            </w:r>
          </w:p>
        </w:tc>
        <w:tc>
          <w:tcPr>
            <w:tcW w:w="1246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мг/л</w:t>
            </w:r>
          </w:p>
        </w:tc>
        <w:tc>
          <w:tcPr>
            <w:tcW w:w="1579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300</w:t>
            </w:r>
          </w:p>
        </w:tc>
        <w:tc>
          <w:tcPr>
            <w:tcW w:w="1663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0,25</w:t>
            </w:r>
          </w:p>
        </w:tc>
      </w:tr>
      <w:tr w:rsidR="00EE2175" w:rsidTr="00316155">
        <w:tc>
          <w:tcPr>
            <w:tcW w:w="2424" w:type="dxa"/>
            <w:vAlign w:val="bottom"/>
          </w:tcPr>
          <w:p w:rsidR="00EE2175" w:rsidRPr="001D466A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БПК полн.</w:t>
            </w:r>
          </w:p>
        </w:tc>
        <w:tc>
          <w:tcPr>
            <w:tcW w:w="1246" w:type="dxa"/>
            <w:vAlign w:val="bottom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мг/л</w:t>
            </w:r>
          </w:p>
        </w:tc>
        <w:tc>
          <w:tcPr>
            <w:tcW w:w="1579" w:type="dxa"/>
            <w:vAlign w:val="bottom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350</w:t>
            </w:r>
          </w:p>
        </w:tc>
        <w:tc>
          <w:tcPr>
            <w:tcW w:w="1663" w:type="dxa"/>
            <w:vAlign w:val="bottom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3</w:t>
            </w:r>
          </w:p>
        </w:tc>
      </w:tr>
      <w:tr w:rsidR="00EE2175" w:rsidRPr="001B714C" w:rsidTr="00316155">
        <w:tc>
          <w:tcPr>
            <w:tcW w:w="2424" w:type="dxa"/>
            <w:vAlign w:val="center"/>
          </w:tcPr>
          <w:p w:rsidR="00EE2175" w:rsidRPr="001D466A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ХПК</w:t>
            </w:r>
          </w:p>
        </w:tc>
        <w:tc>
          <w:tcPr>
            <w:tcW w:w="1246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мг/л</w:t>
            </w:r>
          </w:p>
        </w:tc>
        <w:tc>
          <w:tcPr>
            <w:tcW w:w="1579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525</w:t>
            </w:r>
          </w:p>
        </w:tc>
        <w:tc>
          <w:tcPr>
            <w:tcW w:w="1663" w:type="dxa"/>
            <w:vAlign w:val="center"/>
          </w:tcPr>
          <w:p w:rsidR="00EE2175" w:rsidRPr="001D466A" w:rsidRDefault="00EE2175" w:rsidP="00B62419">
            <w:pP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1D466A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-</w:t>
            </w:r>
          </w:p>
        </w:tc>
      </w:tr>
    </w:tbl>
    <w:p w:rsidR="001B714C" w:rsidRDefault="001B714C" w:rsidP="001B714C">
      <w:pPr>
        <w:pStyle w:val="a7"/>
        <w:rPr>
          <w:rFonts w:ascii="Panton SemiBold" w:hAnsi="Panton SemiBold"/>
          <w:color w:val="000000" w:themeColor="text1"/>
          <w:sz w:val="18"/>
          <w:szCs w:val="18"/>
          <w:lang w:val="ru-RU"/>
        </w:rPr>
      </w:pPr>
      <w:r>
        <w:rPr>
          <w:rFonts w:ascii="Panton SemiBold" w:hAnsi="Panton SemiBold"/>
          <w:color w:val="000000" w:themeColor="text1"/>
          <w:sz w:val="18"/>
          <w:szCs w:val="18"/>
          <w:lang w:val="ru-RU"/>
        </w:rPr>
        <w:t xml:space="preserve">      </w:t>
      </w:r>
    </w:p>
    <w:p w:rsidR="00D25011" w:rsidRDefault="001B714C" w:rsidP="001B714C">
      <w:pPr>
        <w:pStyle w:val="a7"/>
        <w:rPr>
          <w:rFonts w:ascii="Panton SemiBold" w:hAnsi="Panton SemiBold"/>
          <w:color w:val="000000" w:themeColor="text1"/>
          <w:sz w:val="18"/>
          <w:szCs w:val="18"/>
          <w:lang w:val="ru-RU"/>
        </w:rPr>
      </w:pPr>
      <w:r>
        <w:rPr>
          <w:rFonts w:ascii="Panton SemiBold" w:hAnsi="Panton SemiBold"/>
          <w:color w:val="000000" w:themeColor="text1"/>
          <w:sz w:val="18"/>
          <w:szCs w:val="18"/>
          <w:lang w:val="ru-RU"/>
        </w:rPr>
        <w:t xml:space="preserve">     </w:t>
      </w:r>
      <w:r w:rsidR="00B62419" w:rsidRPr="001B714C">
        <w:rPr>
          <w:rFonts w:ascii="Panton SemiBold" w:hAnsi="Panton SemiBold"/>
          <w:color w:val="000000" w:themeColor="text1"/>
          <w:sz w:val="18"/>
          <w:szCs w:val="18"/>
          <w:lang w:val="ru-RU"/>
        </w:rPr>
        <w:t>*</w:t>
      </w:r>
      <w:r>
        <w:rPr>
          <w:rFonts w:ascii="Panton SemiBold" w:hAnsi="Panton SemiBold"/>
          <w:color w:val="000000" w:themeColor="text1"/>
          <w:sz w:val="18"/>
          <w:szCs w:val="18"/>
          <w:lang w:val="ru-RU"/>
        </w:rPr>
        <w:t xml:space="preserve"> </w:t>
      </w:r>
      <w:r w:rsidR="00B62419" w:rsidRPr="001B714C">
        <w:rPr>
          <w:rFonts w:ascii="Panton SemiBold" w:hAnsi="Panton SemiBold"/>
          <w:color w:val="000000" w:themeColor="text1"/>
          <w:sz w:val="18"/>
          <w:szCs w:val="18"/>
          <w:lang w:val="ru-RU"/>
        </w:rPr>
        <w:t xml:space="preserve">При нормальном </w:t>
      </w:r>
      <w:r w:rsidRPr="001B714C">
        <w:rPr>
          <w:rFonts w:ascii="Panton SemiBold" w:hAnsi="Panton SemiBold"/>
          <w:color w:val="000000" w:themeColor="text1"/>
          <w:sz w:val="18"/>
          <w:szCs w:val="18"/>
          <w:lang w:val="ru-RU"/>
        </w:rPr>
        <w:t>режиме эксплуатации станции</w:t>
      </w:r>
      <w:r w:rsidR="00D25011">
        <w:rPr>
          <w:rFonts w:ascii="Panton SemiBold" w:hAnsi="Panton SemiBold"/>
          <w:color w:val="000000" w:themeColor="text1"/>
          <w:sz w:val="18"/>
          <w:szCs w:val="18"/>
          <w:lang w:val="ru-RU"/>
        </w:rPr>
        <w:t>.</w:t>
      </w:r>
    </w:p>
    <w:p w:rsidR="00D25011" w:rsidRPr="00D25011" w:rsidRDefault="00D25011" w:rsidP="001B714C">
      <w:pPr>
        <w:pStyle w:val="a7"/>
        <w:rPr>
          <w:rFonts w:ascii="Panton SemiBold" w:hAnsi="Panton SemiBold"/>
          <w:color w:val="000000" w:themeColor="text1"/>
          <w:sz w:val="18"/>
          <w:szCs w:val="18"/>
          <w:lang w:val="ru-RU"/>
        </w:rPr>
      </w:pPr>
    </w:p>
    <w:p w:rsidR="001B714C" w:rsidRPr="001B714C" w:rsidRDefault="001B714C" w:rsidP="001B714C">
      <w:pPr>
        <w:pStyle w:val="a7"/>
        <w:rPr>
          <w:lang w:val="ru-RU"/>
        </w:rPr>
      </w:pPr>
    </w:p>
    <w:p w:rsidR="005C7510" w:rsidRDefault="005C7510">
      <w:pPr>
        <w:rPr>
          <w:rFonts w:eastAsia="Calibri" w:cs="Calibri"/>
          <w:caps/>
          <w:color w:val="6BAF37"/>
          <w:lang w:val="ru-RU"/>
        </w:rPr>
      </w:pPr>
      <w:r w:rsidRPr="00D04915">
        <w:rPr>
          <w:lang w:val="ru-RU"/>
        </w:rPr>
        <w:br w:type="page"/>
      </w:r>
    </w:p>
    <w:p w:rsidR="00C74725" w:rsidRDefault="00C74725" w:rsidP="00EE2175">
      <w:pPr>
        <w:pStyle w:val="11"/>
      </w:pPr>
      <w:bookmarkStart w:id="20" w:name="_Toc12971347"/>
      <w:r>
        <w:lastRenderedPageBreak/>
        <w:t>Технические характеристики</w:t>
      </w:r>
      <w:bookmarkEnd w:id="20"/>
    </w:p>
    <w:p w:rsidR="00B62419" w:rsidRDefault="00B62419" w:rsidP="00EE2175">
      <w:pPr>
        <w:pStyle w:val="11"/>
      </w:pPr>
    </w:p>
    <w:tbl>
      <w:tblPr>
        <w:tblStyle w:val="ab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27"/>
        <w:gridCol w:w="3119"/>
      </w:tblGrid>
      <w:tr w:rsidR="00C74725" w:rsidTr="00B62419">
        <w:trPr>
          <w:trHeight w:val="287"/>
        </w:trPr>
        <w:tc>
          <w:tcPr>
            <w:tcW w:w="3827" w:type="dxa"/>
            <w:vAlign w:val="center"/>
          </w:tcPr>
          <w:p w:rsidR="00C74725" w:rsidRPr="00B62419" w:rsidRDefault="00C74725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Количество пользователей</w:t>
            </w:r>
          </w:p>
        </w:tc>
        <w:tc>
          <w:tcPr>
            <w:tcW w:w="3119" w:type="dxa"/>
            <w:vAlign w:val="center"/>
          </w:tcPr>
          <w:p w:rsidR="00C74725" w:rsidRPr="00B62419" w:rsidRDefault="00C904BC" w:rsidP="005C7510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2</w:t>
            </w:r>
            <w:r w:rsidR="005C7510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5</w:t>
            </w:r>
            <w: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0</w:t>
            </w:r>
            <w:r w:rsidR="00B62419"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 xml:space="preserve"> человек</w:t>
            </w:r>
          </w:p>
        </w:tc>
      </w:tr>
      <w:tr w:rsidR="00C74725" w:rsidTr="00B62419">
        <w:tc>
          <w:tcPr>
            <w:tcW w:w="3827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Производительность:</w:t>
            </w:r>
          </w:p>
        </w:tc>
        <w:tc>
          <w:tcPr>
            <w:tcW w:w="3119" w:type="dxa"/>
            <w:vAlign w:val="center"/>
          </w:tcPr>
          <w:p w:rsidR="00C74725" w:rsidRPr="00B62419" w:rsidRDefault="005C7510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50</w:t>
            </w:r>
            <w:r w:rsidR="00B62419"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 000 литров в сутки</w:t>
            </w:r>
          </w:p>
        </w:tc>
      </w:tr>
      <w:tr w:rsidR="00C74725" w:rsidTr="00B62419">
        <w:trPr>
          <w:trHeight w:val="448"/>
        </w:trPr>
        <w:tc>
          <w:tcPr>
            <w:tcW w:w="3827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Устойчивость к залповым сбросам:</w:t>
            </w:r>
          </w:p>
        </w:tc>
        <w:tc>
          <w:tcPr>
            <w:tcW w:w="3119" w:type="dxa"/>
            <w:vAlign w:val="center"/>
          </w:tcPr>
          <w:p w:rsidR="00C74725" w:rsidRPr="00B62419" w:rsidRDefault="005C7510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9 500</w:t>
            </w:r>
            <w:r w:rsidR="00B62419"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 xml:space="preserve"> литров</w:t>
            </w:r>
          </w:p>
        </w:tc>
      </w:tr>
      <w:tr w:rsidR="00C74725" w:rsidTr="00B62419">
        <w:tc>
          <w:tcPr>
            <w:tcW w:w="3827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Количество модулей:</w:t>
            </w:r>
          </w:p>
        </w:tc>
        <w:tc>
          <w:tcPr>
            <w:tcW w:w="3119" w:type="dxa"/>
            <w:vAlign w:val="center"/>
          </w:tcPr>
          <w:p w:rsidR="00C74725" w:rsidRPr="00B62419" w:rsidRDefault="00C26D20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11</w:t>
            </w:r>
            <w:bookmarkStart w:id="21" w:name="_GoBack"/>
            <w:bookmarkEnd w:id="21"/>
          </w:p>
        </w:tc>
      </w:tr>
      <w:tr w:rsidR="00C74725" w:rsidTr="00B62419">
        <w:tc>
          <w:tcPr>
            <w:tcW w:w="3827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Диаметр каждого модуля:</w:t>
            </w:r>
          </w:p>
        </w:tc>
        <w:tc>
          <w:tcPr>
            <w:tcW w:w="3119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2 000 мм</w:t>
            </w:r>
          </w:p>
        </w:tc>
      </w:tr>
      <w:tr w:rsidR="00C74725" w:rsidTr="00B62419">
        <w:tc>
          <w:tcPr>
            <w:tcW w:w="3827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Высота каждого модуля:</w:t>
            </w:r>
          </w:p>
        </w:tc>
        <w:tc>
          <w:tcPr>
            <w:tcW w:w="3119" w:type="dxa"/>
            <w:vAlign w:val="center"/>
          </w:tcPr>
          <w:p w:rsidR="00C74725" w:rsidRPr="00B62419" w:rsidRDefault="00B62419" w:rsidP="00B62419">
            <w:pPr>
              <w:spacing w:after="200"/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</w:pPr>
            <w:r w:rsidRPr="00B62419">
              <w:rPr>
                <w:rFonts w:ascii="Panton SemiBold" w:eastAsia="Calibri" w:hAnsi="Panton SemiBold" w:cs="Calibri"/>
                <w:color w:val="000000" w:themeColor="text1"/>
                <w:sz w:val="18"/>
                <w:szCs w:val="18"/>
                <w:lang w:val="ru-RU"/>
              </w:rPr>
              <w:t>2 300 мм</w:t>
            </w:r>
          </w:p>
        </w:tc>
      </w:tr>
    </w:tbl>
    <w:p w:rsidR="00C904BC" w:rsidRDefault="00EE2175" w:rsidP="00B62419">
      <w:pPr>
        <w:pStyle w:val="11"/>
      </w:pPr>
      <w:r>
        <w:br w:type="page"/>
      </w:r>
      <w:bookmarkEnd w:id="12"/>
    </w:p>
    <w:p w:rsidR="006934A5" w:rsidRPr="00B62419" w:rsidRDefault="001B714C" w:rsidP="00B62419">
      <w:pPr>
        <w:pStyle w:val="11"/>
      </w:pPr>
      <w:bookmarkStart w:id="22" w:name="_Toc12971348"/>
      <w:r>
        <w:rPr>
          <w:noProof/>
          <w:lang w:eastAsia="ru-RU"/>
        </w:rPr>
        <w:lastRenderedPageBreak/>
        <w:t>Отметки о проведении обслуживания и ремонта</w:t>
      </w:r>
      <w:bookmarkEnd w:id="22"/>
    </w:p>
    <w:tbl>
      <w:tblPr>
        <w:tblStyle w:val="TableNormal1"/>
        <w:tblW w:w="7063" w:type="dxa"/>
        <w:tblInd w:w="147" w:type="dxa"/>
        <w:tblBorders>
          <w:top w:val="single" w:sz="4" w:space="0" w:color="8AA0AA"/>
          <w:left w:val="single" w:sz="4" w:space="0" w:color="8AA0AA"/>
          <w:bottom w:val="single" w:sz="4" w:space="0" w:color="8AA0AA"/>
          <w:right w:val="single" w:sz="4" w:space="0" w:color="8AA0AA"/>
          <w:insideH w:val="single" w:sz="4" w:space="0" w:color="8AA0AA"/>
          <w:insideV w:val="single" w:sz="4" w:space="0" w:color="8AA0AA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4"/>
        <w:gridCol w:w="1843"/>
        <w:gridCol w:w="1960"/>
      </w:tblGrid>
      <w:tr w:rsidR="006934A5" w:rsidRPr="00B62419" w:rsidTr="00911733">
        <w:trPr>
          <w:trHeight w:hRule="exact" w:val="569"/>
        </w:trPr>
        <w:tc>
          <w:tcPr>
            <w:tcW w:w="1276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984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Виды работ</w:t>
            </w:r>
          </w:p>
        </w:tc>
        <w:tc>
          <w:tcPr>
            <w:tcW w:w="1843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Организация</w:t>
            </w:r>
          </w:p>
        </w:tc>
        <w:tc>
          <w:tcPr>
            <w:tcW w:w="1960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Подпись, печать</w:t>
            </w: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B62419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B62419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B62419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B62419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B62419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</w:tbl>
    <w:p w:rsidR="00316155" w:rsidRPr="007910CB" w:rsidRDefault="001B714C" w:rsidP="00C904BC">
      <w:pPr>
        <w:pStyle w:val="11"/>
        <w:rPr>
          <w:noProof/>
          <w:lang w:eastAsia="ru-RU"/>
        </w:rPr>
      </w:pPr>
      <w:bookmarkStart w:id="23" w:name="_Toc12971349"/>
      <w:r>
        <w:rPr>
          <w:noProof/>
          <w:lang w:eastAsia="ru-RU"/>
        </w:rPr>
        <w:lastRenderedPageBreak/>
        <w:t>Декларация о соответствии</w:t>
      </w:r>
      <w:bookmarkStart w:id="24" w:name="_Toc11918806"/>
      <w:bookmarkStart w:id="25" w:name="_Toc12883466"/>
      <w:bookmarkStart w:id="26" w:name="_Toc12886378"/>
      <w:r w:rsidR="007910CB">
        <w:rPr>
          <w:rFonts w:ascii="Panton" w:hAnsi="Panto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 wp14:anchorId="3D895362" wp14:editId="58509E75">
            <wp:simplePos x="0" y="0"/>
            <wp:positionH relativeFrom="margin">
              <wp:posOffset>221615</wp:posOffset>
            </wp:positionH>
            <wp:positionV relativeFrom="margin">
              <wp:posOffset>305435</wp:posOffset>
            </wp:positionV>
            <wp:extent cx="4069080" cy="5710555"/>
            <wp:effectExtent l="0" t="0" r="762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(1)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7" w:name="_Toc10801230"/>
      <w:bookmarkStart w:id="28" w:name="_Toc11685673"/>
      <w:bookmarkEnd w:id="23"/>
      <w:bookmarkEnd w:id="24"/>
      <w:bookmarkEnd w:id="25"/>
      <w:bookmarkEnd w:id="26"/>
      <w:r w:rsidR="00316155">
        <w:br w:type="page"/>
      </w:r>
    </w:p>
    <w:p w:rsidR="00316155" w:rsidRPr="007910CB" w:rsidRDefault="007910CB" w:rsidP="007910CB">
      <w:pPr>
        <w:pStyle w:val="11"/>
      </w:pPr>
      <w:bookmarkStart w:id="29" w:name="_Toc12971350"/>
      <w:r>
        <w:rPr>
          <w:rFonts w:ascii="Panton" w:hAnsi="Panto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34AAB4E" wp14:editId="029A861D">
            <wp:simplePos x="0" y="0"/>
            <wp:positionH relativeFrom="margin">
              <wp:posOffset>20320</wp:posOffset>
            </wp:positionH>
            <wp:positionV relativeFrom="margin">
              <wp:posOffset>408940</wp:posOffset>
            </wp:positionV>
            <wp:extent cx="4585970" cy="5805170"/>
            <wp:effectExtent l="0" t="0" r="508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4C">
        <w:t>Экспертное заключение</w:t>
      </w:r>
      <w:bookmarkEnd w:id="29"/>
      <w:r w:rsidR="00316155">
        <w:br w:type="page"/>
      </w:r>
    </w:p>
    <w:bookmarkEnd w:id="27"/>
    <w:bookmarkEnd w:id="28"/>
    <w:p w:rsidR="00321987" w:rsidRDefault="007910CB" w:rsidP="007910CB">
      <w:pPr>
        <w:ind w:right="360"/>
        <w:jc w:val="center"/>
        <w:rPr>
          <w:rFonts w:ascii="Panton" w:hAnsi="Panton"/>
          <w:b/>
          <w:sz w:val="20"/>
          <w:szCs w:val="20"/>
          <w:lang w:val="ru-RU"/>
        </w:rPr>
      </w:pPr>
      <w:r>
        <w:rPr>
          <w:rFonts w:ascii="Panton" w:hAnsi="Panton"/>
          <w:b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E1EB30C" wp14:editId="5AC7C5C6">
            <wp:simplePos x="0" y="0"/>
            <wp:positionH relativeFrom="margin">
              <wp:posOffset>238760</wp:posOffset>
            </wp:positionH>
            <wp:positionV relativeFrom="margin">
              <wp:posOffset>193040</wp:posOffset>
            </wp:positionV>
            <wp:extent cx="4363085" cy="60471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987">
        <w:rPr>
          <w:rFonts w:ascii="Panton" w:hAnsi="Panton"/>
          <w:b/>
          <w:sz w:val="20"/>
          <w:szCs w:val="20"/>
          <w:lang w:val="ru-RU"/>
        </w:rPr>
        <w:t xml:space="preserve">    </w:t>
      </w:r>
    </w:p>
    <w:p w:rsidR="00321987" w:rsidRDefault="00321987" w:rsidP="007910CB">
      <w:pPr>
        <w:ind w:right="360"/>
        <w:rPr>
          <w:rFonts w:ascii="Panton" w:hAnsi="Panton"/>
          <w:b/>
          <w:sz w:val="20"/>
          <w:szCs w:val="20"/>
          <w:lang w:val="ru-RU"/>
        </w:rPr>
      </w:pPr>
      <w:r>
        <w:rPr>
          <w:rFonts w:ascii="Panton" w:hAnsi="Panton"/>
          <w:b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CFB24C8" wp14:editId="09BEDD0F">
            <wp:extent cx="4474723" cy="617651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71" cy="61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CB" w:rsidRPr="00EF0446" w:rsidRDefault="001B714C" w:rsidP="007910CB">
      <w:pPr>
        <w:pStyle w:val="11"/>
      </w:pPr>
      <w:bookmarkStart w:id="30" w:name="_Toc12971351"/>
      <w:r>
        <w:lastRenderedPageBreak/>
        <w:t>Отметки о продаже, монтаже и вводе в эксплуатации</w:t>
      </w:r>
      <w:bookmarkEnd w:id="30"/>
      <w:r>
        <w:t xml:space="preserve"> </w:t>
      </w:r>
    </w:p>
    <w:tbl>
      <w:tblPr>
        <w:tblStyle w:val="ab"/>
        <w:tblW w:w="0" w:type="auto"/>
        <w:tblInd w:w="35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Модель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Дополнительное оборудование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Дата продажи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Продавец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</w:t>
            </w:r>
          </w:p>
        </w:tc>
      </w:tr>
    </w:tbl>
    <w:p w:rsidR="007910CB" w:rsidRPr="00AE49F0" w:rsidRDefault="007910CB" w:rsidP="007910CB">
      <w:pPr>
        <w:pStyle w:val="11"/>
      </w:pPr>
    </w:p>
    <w:p w:rsidR="007910CB" w:rsidRPr="00F80E56" w:rsidRDefault="001B714C" w:rsidP="007910CB">
      <w:pPr>
        <w:pStyle w:val="11"/>
      </w:pPr>
      <w:bookmarkStart w:id="31" w:name="_Toc12971352"/>
      <w:r>
        <w:t>Транспортировка произведена</w:t>
      </w:r>
      <w:bookmarkEnd w:id="31"/>
    </w:p>
    <w:tbl>
      <w:tblPr>
        <w:tblStyle w:val="ab"/>
        <w:tblW w:w="0" w:type="auto"/>
        <w:tblInd w:w="35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Транспортная компания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 / дата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Монтаж произведен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Монтажная организация</w:t>
            </w:r>
          </w:p>
        </w:tc>
      </w:tr>
      <w:tr w:rsidR="007910CB" w:rsidRPr="00AE49F0" w:rsidTr="00C71FD9">
        <w:tc>
          <w:tcPr>
            <w:tcW w:w="6697" w:type="dxa"/>
          </w:tcPr>
          <w:p w:rsidR="007910CB" w:rsidRPr="00C00CF8" w:rsidRDefault="007910CB" w:rsidP="00C71FD9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 / дата</w:t>
            </w:r>
          </w:p>
        </w:tc>
      </w:tr>
    </w:tbl>
    <w:p w:rsidR="007910CB" w:rsidRDefault="007910CB" w:rsidP="007910CB">
      <w:pPr>
        <w:ind w:right="360"/>
        <w:rPr>
          <w:rFonts w:ascii="Panton" w:hAnsi="Panton"/>
          <w:b/>
          <w:sz w:val="20"/>
          <w:szCs w:val="20"/>
          <w:lang w:val="ru-RU"/>
        </w:rPr>
      </w:pPr>
    </w:p>
    <w:p w:rsidR="007910CB" w:rsidRPr="00316155" w:rsidRDefault="007910CB" w:rsidP="007910CB">
      <w:pPr>
        <w:rPr>
          <w:rFonts w:ascii="Panton" w:hAnsi="Panton"/>
          <w:b/>
          <w:sz w:val="20"/>
          <w:szCs w:val="20"/>
          <w:lang w:val="ru-RU"/>
        </w:rPr>
      </w:pPr>
    </w:p>
    <w:sectPr w:rsidR="007910CB" w:rsidRPr="00316155" w:rsidSect="006934A5">
      <w:headerReference w:type="default" r:id="rId18"/>
      <w:footerReference w:type="default" r:id="rId19"/>
      <w:footerReference w:type="first" r:id="rId20"/>
      <w:pgSz w:w="8352" w:h="11952" w:code="151"/>
      <w:pgMar w:top="576" w:right="547" w:bottom="1080" w:left="547" w:header="454" w:footer="113" w:gutter="0"/>
      <w:pgBorders w:offsetFrom="page">
        <w:top w:val="single" w:sz="4" w:space="24" w:color="6BAF37"/>
        <w:left w:val="single" w:sz="4" w:space="24" w:color="6BAF37"/>
        <w:bottom w:val="single" w:sz="4" w:space="24" w:color="6BAF37"/>
        <w:right w:val="single" w:sz="4" w:space="24" w:color="6BAF37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1B0" w:rsidRDefault="006371B0" w:rsidP="00477182">
      <w:pPr>
        <w:spacing w:after="0" w:line="240" w:lineRule="auto"/>
      </w:pPr>
      <w:r>
        <w:separator/>
      </w:r>
    </w:p>
  </w:endnote>
  <w:endnote w:type="continuationSeparator" w:id="0">
    <w:p w:rsidR="006371B0" w:rsidRDefault="006371B0" w:rsidP="00477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nton Bold"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Panton Semi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Panton"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Neuropol">
    <w:altName w:val="Sitka Small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FD9" w:rsidRPr="00477182" w:rsidRDefault="00C71FD9" w:rsidP="00FF3E07">
    <w:pPr>
      <w:pStyle w:val="a5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8BA51A7" wp14:editId="1EDB5C58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1233805" cy="46863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805" cy="4691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1FD9" w:rsidRPr="00EE302D" w:rsidRDefault="00C71FD9" w:rsidP="002C07BD">
                          <w:pPr>
                            <w:jc w:val="center"/>
                            <w:rPr>
                              <w:rFonts w:ascii="Panton SemiBold" w:hAnsi="Panton SemiBold" w:cstheme="majorHAnsi"/>
                              <w:color w:val="96A8B2"/>
                            </w:rPr>
                          </w:pPr>
                          <w:proofErr w:type="gramStart"/>
                          <w:r>
                            <w:rPr>
                              <w:rFonts w:ascii="Panton SemiBold" w:hAnsi="Panton SemiBold" w:cstheme="majorHAnsi"/>
                              <w:color w:val="96A8B2"/>
                            </w:rPr>
                            <w:t>kolo-vesi.ru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.4pt;width:97.15pt;height:36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2KDAIAAPQ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" filled="f" stroked="f">
              <v:textbox>
                <w:txbxContent>
                  <w:p w:rsidR="00C71FD9" w:rsidRPr="00EE302D" w:rsidRDefault="00C71FD9" w:rsidP="002C07BD">
                    <w:pPr>
                      <w:jc w:val="center"/>
                      <w:rPr>
                        <w:rFonts w:ascii="Panton SemiBold" w:hAnsi="Panton SemiBold" w:cstheme="majorHAnsi"/>
                        <w:color w:val="96A8B2"/>
                      </w:rPr>
                    </w:pPr>
                    <w:proofErr w:type="gramStart"/>
                    <w:r>
                      <w:rPr>
                        <w:rFonts w:ascii="Panton SemiBold" w:hAnsi="Panton SemiBold" w:cstheme="majorHAnsi"/>
                        <w:color w:val="96A8B2"/>
                      </w:rPr>
                      <w:t>kolo-vesi.ru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726C5D" wp14:editId="20B4282B">
              <wp:simplePos x="0" y="0"/>
              <wp:positionH relativeFrom="margin">
                <wp:align>center</wp:align>
              </wp:positionH>
              <wp:positionV relativeFrom="paragraph">
                <wp:posOffset>-422275</wp:posOffset>
              </wp:positionV>
              <wp:extent cx="436245" cy="250190"/>
              <wp:effectExtent l="0" t="0" r="1905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" cy="2501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1FD9" w:rsidRPr="006E27DA" w:rsidRDefault="00C71FD9" w:rsidP="0095078B">
                          <w:pPr>
                            <w:jc w:val="center"/>
                            <w:rPr>
                              <w:b/>
                              <w:color w:val="6BAF37"/>
                              <w:sz w:val="24"/>
                              <w:szCs w:val="36"/>
                            </w:rPr>
                          </w:pP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begin"/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instrText xml:space="preserve"> PAGE  \* Arabic  \* MERGEFORMAT </w:instrText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separate"/>
                          </w:r>
                          <w:r w:rsidR="00263F27">
                            <w:rPr>
                              <w:b/>
                              <w:noProof/>
                              <w:color w:val="6BAF37"/>
                              <w:szCs w:val="36"/>
                            </w:rPr>
                            <w:t>12</w:t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27" type="#_x0000_t202" style="position:absolute;left:0;text-align:left;margin-left:0;margin-top:-33.25pt;width:34.35pt;height:1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" fillcolor="white [3201]" stroked="f" strokeweight="2pt">
              <v:path arrowok="t"/>
              <v:textbox>
                <w:txbxContent>
                  <w:p w:rsidR="00C71FD9" w:rsidRPr="006E27DA" w:rsidRDefault="00C71FD9" w:rsidP="0095078B">
                    <w:pPr>
                      <w:jc w:val="center"/>
                      <w:rPr>
                        <w:b/>
                        <w:color w:val="6BAF37"/>
                        <w:sz w:val="24"/>
                        <w:szCs w:val="36"/>
                      </w:rPr>
                    </w:pP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begin"/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instrText xml:space="preserve"> PAGE  \* Arabic  \* MERGEFORMAT </w:instrText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separate"/>
                    </w:r>
                    <w:r w:rsidR="00263F27">
                      <w:rPr>
                        <w:b/>
                        <w:noProof/>
                        <w:color w:val="6BAF37"/>
                        <w:szCs w:val="36"/>
                      </w:rPr>
                      <w:t>12</w:t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A75C12E" wp14:editId="5280C718">
              <wp:simplePos x="0" y="0"/>
              <wp:positionH relativeFrom="margin">
                <wp:align>right</wp:align>
              </wp:positionH>
              <wp:positionV relativeFrom="paragraph">
                <wp:posOffset>-50800</wp:posOffset>
              </wp:positionV>
              <wp:extent cx="1304290" cy="23050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30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1FD9" w:rsidRPr="00BD6B30" w:rsidRDefault="00C71FD9" w:rsidP="002C07BD">
                          <w:pPr>
                            <w:jc w:val="center"/>
                            <w:rPr>
                              <w:rFonts w:ascii="Panton SemiBold" w:hAnsi="Panton SemiBold" w:cstheme="majorHAnsi"/>
                              <w:color w:val="96A8B2"/>
                              <w:sz w:val="18"/>
                              <w:szCs w:val="18"/>
                            </w:rPr>
                          </w:pPr>
                          <w:r w:rsidRPr="00BD6B30">
                            <w:rPr>
                              <w:rFonts w:ascii="Panton SemiBold" w:hAnsi="Panton SemiBold" w:cstheme="majorHAnsi"/>
                              <w:color w:val="96A8B2"/>
                              <w:sz w:val="18"/>
                              <w:szCs w:val="18"/>
                            </w:rPr>
                            <w:t>+7 (812) 309-18-46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51.5pt;margin-top:-4pt;width:102.7pt;height:18.1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" filled="f" stroked="f">
              <v:textbox>
                <w:txbxContent>
                  <w:p w:rsidR="00C71FD9" w:rsidRPr="00BD6B30" w:rsidRDefault="00C71FD9" w:rsidP="002C07BD">
                    <w:pPr>
                      <w:jc w:val="center"/>
                      <w:rPr>
                        <w:rFonts w:ascii="Panton SemiBold" w:hAnsi="Panton SemiBold" w:cstheme="majorHAnsi"/>
                        <w:color w:val="96A8B2"/>
                        <w:sz w:val="18"/>
                        <w:szCs w:val="18"/>
                      </w:rPr>
                    </w:pPr>
                    <w:r w:rsidRPr="00BD6B30">
                      <w:rPr>
                        <w:rFonts w:ascii="Panton SemiBold" w:hAnsi="Panton SemiBold" w:cstheme="majorHAnsi"/>
                        <w:color w:val="96A8B2"/>
                        <w:sz w:val="18"/>
                        <w:szCs w:val="18"/>
                      </w:rPr>
                      <w:t>+7 (812) 309-18-46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softHyphen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FD9" w:rsidRDefault="00C71FD9" w:rsidP="006934A5">
    <w:pPr>
      <w:pStyle w:val="a5"/>
      <w:rPr>
        <w:color w:val="000000"/>
        <w:sz w:val="28"/>
        <w:szCs w:val="28"/>
        <w:shd w:val="clear" w:color="auto" w:fill="FBFBFB"/>
        <w:lang w:val="ru-RU"/>
      </w:rPr>
    </w:pPr>
  </w:p>
  <w:p w:rsidR="00C71FD9" w:rsidRPr="00C00CF8" w:rsidRDefault="00C71FD9" w:rsidP="006934A5">
    <w:pPr>
      <w:jc w:val="center"/>
      <w:rPr>
        <w:rFonts w:ascii="Panton" w:hAnsi="Panton"/>
        <w:color w:val="000000" w:themeColor="text1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1B0" w:rsidRDefault="006371B0" w:rsidP="00477182">
      <w:pPr>
        <w:spacing w:after="0" w:line="240" w:lineRule="auto"/>
      </w:pPr>
      <w:r>
        <w:separator/>
      </w:r>
    </w:p>
  </w:footnote>
  <w:footnote w:type="continuationSeparator" w:id="0">
    <w:p w:rsidR="006371B0" w:rsidRDefault="006371B0" w:rsidP="00477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FD9" w:rsidRPr="009727D2" w:rsidRDefault="00C71FD9" w:rsidP="00EE302D">
    <w:pPr>
      <w:jc w:val="center"/>
      <w:rPr>
        <w:rFonts w:ascii="Neuropol" w:hAnsi="Neuropol"/>
        <w:b/>
        <w:color w:val="0070C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49C1"/>
    <w:multiLevelType w:val="multilevel"/>
    <w:tmpl w:val="71B23DA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EB670B"/>
    <w:multiLevelType w:val="multilevel"/>
    <w:tmpl w:val="AB6015A0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EF68A7"/>
    <w:multiLevelType w:val="hybridMultilevel"/>
    <w:tmpl w:val="2A9AE39C"/>
    <w:lvl w:ilvl="0" w:tplc="74707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66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47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F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68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C4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46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02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2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C85546"/>
    <w:multiLevelType w:val="hybridMultilevel"/>
    <w:tmpl w:val="585E8C56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>
    <w:nsid w:val="67AE5A85"/>
    <w:multiLevelType w:val="hybridMultilevel"/>
    <w:tmpl w:val="0AD014D2"/>
    <w:lvl w:ilvl="0" w:tplc="3566F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4D0093"/>
    <w:multiLevelType w:val="multilevel"/>
    <w:tmpl w:val="679A1C7E"/>
    <w:lvl w:ilvl="0">
      <w:start w:val="2"/>
      <w:numFmt w:val="decimal"/>
      <w:lvlText w:val="9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BD"/>
    <w:rsid w:val="000009A3"/>
    <w:rsid w:val="000041E6"/>
    <w:rsid w:val="00005A65"/>
    <w:rsid w:val="00012024"/>
    <w:rsid w:val="00016C59"/>
    <w:rsid w:val="00022AAF"/>
    <w:rsid w:val="00024D49"/>
    <w:rsid w:val="00031905"/>
    <w:rsid w:val="000358D9"/>
    <w:rsid w:val="0004243E"/>
    <w:rsid w:val="000456E0"/>
    <w:rsid w:val="000470D1"/>
    <w:rsid w:val="00053115"/>
    <w:rsid w:val="0005404B"/>
    <w:rsid w:val="00057111"/>
    <w:rsid w:val="00075017"/>
    <w:rsid w:val="00081609"/>
    <w:rsid w:val="000820E0"/>
    <w:rsid w:val="00083F68"/>
    <w:rsid w:val="000854C2"/>
    <w:rsid w:val="00091C22"/>
    <w:rsid w:val="000A059E"/>
    <w:rsid w:val="000A0DAB"/>
    <w:rsid w:val="000A3BD0"/>
    <w:rsid w:val="000A7050"/>
    <w:rsid w:val="000B1D99"/>
    <w:rsid w:val="000C2B71"/>
    <w:rsid w:val="000E136D"/>
    <w:rsid w:val="000E1D0D"/>
    <w:rsid w:val="000E6BF9"/>
    <w:rsid w:val="000F30C7"/>
    <w:rsid w:val="001037C4"/>
    <w:rsid w:val="001059B3"/>
    <w:rsid w:val="00106BE0"/>
    <w:rsid w:val="00110E35"/>
    <w:rsid w:val="00115325"/>
    <w:rsid w:val="00122665"/>
    <w:rsid w:val="00123D8E"/>
    <w:rsid w:val="00124FF6"/>
    <w:rsid w:val="00134364"/>
    <w:rsid w:val="00137546"/>
    <w:rsid w:val="0014019B"/>
    <w:rsid w:val="001423E8"/>
    <w:rsid w:val="00143BA0"/>
    <w:rsid w:val="00146B9C"/>
    <w:rsid w:val="001474C5"/>
    <w:rsid w:val="001539C4"/>
    <w:rsid w:val="00154914"/>
    <w:rsid w:val="0016360D"/>
    <w:rsid w:val="00170B2F"/>
    <w:rsid w:val="00170DC7"/>
    <w:rsid w:val="0017663C"/>
    <w:rsid w:val="00196765"/>
    <w:rsid w:val="001B30CD"/>
    <w:rsid w:val="001B43B9"/>
    <w:rsid w:val="001B714C"/>
    <w:rsid w:val="001B7422"/>
    <w:rsid w:val="001C69D6"/>
    <w:rsid w:val="001D0B6C"/>
    <w:rsid w:val="001D14BE"/>
    <w:rsid w:val="001D1A20"/>
    <w:rsid w:val="001D1EB1"/>
    <w:rsid w:val="001D466A"/>
    <w:rsid w:val="001E4E14"/>
    <w:rsid w:val="001F18F7"/>
    <w:rsid w:val="001F5C1E"/>
    <w:rsid w:val="002016B3"/>
    <w:rsid w:val="002055AF"/>
    <w:rsid w:val="002130A8"/>
    <w:rsid w:val="00217427"/>
    <w:rsid w:val="002268B8"/>
    <w:rsid w:val="0022753F"/>
    <w:rsid w:val="00231643"/>
    <w:rsid w:val="002328FB"/>
    <w:rsid w:val="00237E00"/>
    <w:rsid w:val="00240DC6"/>
    <w:rsid w:val="00240ED2"/>
    <w:rsid w:val="00244336"/>
    <w:rsid w:val="00253264"/>
    <w:rsid w:val="00263D9D"/>
    <w:rsid w:val="00263F27"/>
    <w:rsid w:val="00266F6A"/>
    <w:rsid w:val="00270998"/>
    <w:rsid w:val="00272C70"/>
    <w:rsid w:val="00273204"/>
    <w:rsid w:val="002846F2"/>
    <w:rsid w:val="00284C3B"/>
    <w:rsid w:val="00290039"/>
    <w:rsid w:val="002A2066"/>
    <w:rsid w:val="002A2AC3"/>
    <w:rsid w:val="002A56B9"/>
    <w:rsid w:val="002A73A4"/>
    <w:rsid w:val="002B3B64"/>
    <w:rsid w:val="002C03B8"/>
    <w:rsid w:val="002C07BD"/>
    <w:rsid w:val="002C2776"/>
    <w:rsid w:val="002C60E1"/>
    <w:rsid w:val="002C6E45"/>
    <w:rsid w:val="002D030A"/>
    <w:rsid w:val="002E02D6"/>
    <w:rsid w:val="002E3D29"/>
    <w:rsid w:val="002F1D14"/>
    <w:rsid w:val="002F7C38"/>
    <w:rsid w:val="0030397F"/>
    <w:rsid w:val="00316155"/>
    <w:rsid w:val="0032018B"/>
    <w:rsid w:val="00321987"/>
    <w:rsid w:val="00323099"/>
    <w:rsid w:val="003235B7"/>
    <w:rsid w:val="003236D9"/>
    <w:rsid w:val="00323ECD"/>
    <w:rsid w:val="003261F2"/>
    <w:rsid w:val="00337A4C"/>
    <w:rsid w:val="003408E6"/>
    <w:rsid w:val="003532CA"/>
    <w:rsid w:val="0035553D"/>
    <w:rsid w:val="00363D40"/>
    <w:rsid w:val="0037190D"/>
    <w:rsid w:val="00373AF3"/>
    <w:rsid w:val="003764CA"/>
    <w:rsid w:val="00380F95"/>
    <w:rsid w:val="00394B30"/>
    <w:rsid w:val="00395258"/>
    <w:rsid w:val="0039571D"/>
    <w:rsid w:val="003959B9"/>
    <w:rsid w:val="003973F4"/>
    <w:rsid w:val="003A0303"/>
    <w:rsid w:val="003A68AF"/>
    <w:rsid w:val="003B6649"/>
    <w:rsid w:val="003C38A6"/>
    <w:rsid w:val="003F07F0"/>
    <w:rsid w:val="003F49B0"/>
    <w:rsid w:val="003F6A77"/>
    <w:rsid w:val="00413288"/>
    <w:rsid w:val="004264D8"/>
    <w:rsid w:val="004276B5"/>
    <w:rsid w:val="00430F18"/>
    <w:rsid w:val="004509D8"/>
    <w:rsid w:val="00451339"/>
    <w:rsid w:val="00457D0A"/>
    <w:rsid w:val="00463C65"/>
    <w:rsid w:val="00477182"/>
    <w:rsid w:val="0048151D"/>
    <w:rsid w:val="00482C1B"/>
    <w:rsid w:val="00485D67"/>
    <w:rsid w:val="00490A2A"/>
    <w:rsid w:val="004A0428"/>
    <w:rsid w:val="004A3EE8"/>
    <w:rsid w:val="004A4FBF"/>
    <w:rsid w:val="004B0ACC"/>
    <w:rsid w:val="004B0F62"/>
    <w:rsid w:val="004B635E"/>
    <w:rsid w:val="004B79D7"/>
    <w:rsid w:val="004C3AA5"/>
    <w:rsid w:val="004C4C57"/>
    <w:rsid w:val="004D5CD2"/>
    <w:rsid w:val="004D7ED9"/>
    <w:rsid w:val="004E1F4A"/>
    <w:rsid w:val="004F555A"/>
    <w:rsid w:val="004F5EBF"/>
    <w:rsid w:val="00501CF8"/>
    <w:rsid w:val="00503D21"/>
    <w:rsid w:val="00512451"/>
    <w:rsid w:val="00525D61"/>
    <w:rsid w:val="005301D4"/>
    <w:rsid w:val="00530BE4"/>
    <w:rsid w:val="00532AD8"/>
    <w:rsid w:val="005338E9"/>
    <w:rsid w:val="00537980"/>
    <w:rsid w:val="00537DD4"/>
    <w:rsid w:val="005460FE"/>
    <w:rsid w:val="005601EA"/>
    <w:rsid w:val="005624B0"/>
    <w:rsid w:val="00563788"/>
    <w:rsid w:val="00570DBE"/>
    <w:rsid w:val="005718C7"/>
    <w:rsid w:val="00575646"/>
    <w:rsid w:val="00581FAC"/>
    <w:rsid w:val="00590DA0"/>
    <w:rsid w:val="00593F57"/>
    <w:rsid w:val="00596998"/>
    <w:rsid w:val="00597118"/>
    <w:rsid w:val="005A044E"/>
    <w:rsid w:val="005A3669"/>
    <w:rsid w:val="005A371F"/>
    <w:rsid w:val="005A5C8C"/>
    <w:rsid w:val="005B575E"/>
    <w:rsid w:val="005B645E"/>
    <w:rsid w:val="005B6975"/>
    <w:rsid w:val="005C16DF"/>
    <w:rsid w:val="005C1810"/>
    <w:rsid w:val="005C5232"/>
    <w:rsid w:val="005C7510"/>
    <w:rsid w:val="005D0F3E"/>
    <w:rsid w:val="005D487A"/>
    <w:rsid w:val="005E1033"/>
    <w:rsid w:val="005E17EC"/>
    <w:rsid w:val="005F24EA"/>
    <w:rsid w:val="005F3C39"/>
    <w:rsid w:val="00600069"/>
    <w:rsid w:val="006240BB"/>
    <w:rsid w:val="006252FA"/>
    <w:rsid w:val="0062798B"/>
    <w:rsid w:val="00627A62"/>
    <w:rsid w:val="006371B0"/>
    <w:rsid w:val="00647E9B"/>
    <w:rsid w:val="006529DC"/>
    <w:rsid w:val="00652B22"/>
    <w:rsid w:val="00666567"/>
    <w:rsid w:val="00681B7E"/>
    <w:rsid w:val="0069136C"/>
    <w:rsid w:val="006934A5"/>
    <w:rsid w:val="00696DCE"/>
    <w:rsid w:val="006A778E"/>
    <w:rsid w:val="006B24B2"/>
    <w:rsid w:val="006B5009"/>
    <w:rsid w:val="006B6350"/>
    <w:rsid w:val="006B67FD"/>
    <w:rsid w:val="006C1561"/>
    <w:rsid w:val="006D1F09"/>
    <w:rsid w:val="006D330F"/>
    <w:rsid w:val="006E27DA"/>
    <w:rsid w:val="006E674B"/>
    <w:rsid w:val="006F2286"/>
    <w:rsid w:val="006F254C"/>
    <w:rsid w:val="00704F11"/>
    <w:rsid w:val="00720523"/>
    <w:rsid w:val="00721B0D"/>
    <w:rsid w:val="007235DF"/>
    <w:rsid w:val="00724EE0"/>
    <w:rsid w:val="007449E0"/>
    <w:rsid w:val="00753FD2"/>
    <w:rsid w:val="00760390"/>
    <w:rsid w:val="00762A5C"/>
    <w:rsid w:val="00763741"/>
    <w:rsid w:val="0076393E"/>
    <w:rsid w:val="00763B43"/>
    <w:rsid w:val="00764EB4"/>
    <w:rsid w:val="00774364"/>
    <w:rsid w:val="007832EB"/>
    <w:rsid w:val="007910CB"/>
    <w:rsid w:val="007A5326"/>
    <w:rsid w:val="007A59FA"/>
    <w:rsid w:val="007C0DBC"/>
    <w:rsid w:val="007C1101"/>
    <w:rsid w:val="007D2CD5"/>
    <w:rsid w:val="007D398F"/>
    <w:rsid w:val="007D4224"/>
    <w:rsid w:val="007E3701"/>
    <w:rsid w:val="007E4ADC"/>
    <w:rsid w:val="007F4316"/>
    <w:rsid w:val="00801D8A"/>
    <w:rsid w:val="0080636A"/>
    <w:rsid w:val="008078AE"/>
    <w:rsid w:val="00807D26"/>
    <w:rsid w:val="00824459"/>
    <w:rsid w:val="008323EA"/>
    <w:rsid w:val="00834489"/>
    <w:rsid w:val="008459B1"/>
    <w:rsid w:val="0085169C"/>
    <w:rsid w:val="00851B14"/>
    <w:rsid w:val="00854F00"/>
    <w:rsid w:val="00855344"/>
    <w:rsid w:val="008609F1"/>
    <w:rsid w:val="0086170B"/>
    <w:rsid w:val="00862B32"/>
    <w:rsid w:val="008638C7"/>
    <w:rsid w:val="00881A5E"/>
    <w:rsid w:val="0088424B"/>
    <w:rsid w:val="00886D92"/>
    <w:rsid w:val="008921EC"/>
    <w:rsid w:val="00892633"/>
    <w:rsid w:val="00894121"/>
    <w:rsid w:val="008A07B9"/>
    <w:rsid w:val="008B3795"/>
    <w:rsid w:val="008B6FAA"/>
    <w:rsid w:val="008C01B0"/>
    <w:rsid w:val="008C04EF"/>
    <w:rsid w:val="008D0F9C"/>
    <w:rsid w:val="008D1347"/>
    <w:rsid w:val="008D1C8E"/>
    <w:rsid w:val="008D6EB0"/>
    <w:rsid w:val="008E36B0"/>
    <w:rsid w:val="008F7167"/>
    <w:rsid w:val="009103BE"/>
    <w:rsid w:val="00911733"/>
    <w:rsid w:val="009157F3"/>
    <w:rsid w:val="00916254"/>
    <w:rsid w:val="00922A1A"/>
    <w:rsid w:val="0092361B"/>
    <w:rsid w:val="00925BF9"/>
    <w:rsid w:val="00932F18"/>
    <w:rsid w:val="00933930"/>
    <w:rsid w:val="009371D3"/>
    <w:rsid w:val="00941DC7"/>
    <w:rsid w:val="009460E7"/>
    <w:rsid w:val="0095078B"/>
    <w:rsid w:val="00950CF6"/>
    <w:rsid w:val="0095719B"/>
    <w:rsid w:val="009604CD"/>
    <w:rsid w:val="00962085"/>
    <w:rsid w:val="00962BED"/>
    <w:rsid w:val="00971CB4"/>
    <w:rsid w:val="009727D2"/>
    <w:rsid w:val="00981CEE"/>
    <w:rsid w:val="009854A4"/>
    <w:rsid w:val="00987054"/>
    <w:rsid w:val="009956DF"/>
    <w:rsid w:val="009967EA"/>
    <w:rsid w:val="00996E42"/>
    <w:rsid w:val="009A1B8F"/>
    <w:rsid w:val="009A52A2"/>
    <w:rsid w:val="009A74EF"/>
    <w:rsid w:val="009B05E8"/>
    <w:rsid w:val="009B59BB"/>
    <w:rsid w:val="009C58AB"/>
    <w:rsid w:val="009D150D"/>
    <w:rsid w:val="009D511B"/>
    <w:rsid w:val="009E50AB"/>
    <w:rsid w:val="009F086F"/>
    <w:rsid w:val="009F454F"/>
    <w:rsid w:val="009F5486"/>
    <w:rsid w:val="009F5EA9"/>
    <w:rsid w:val="00A035A5"/>
    <w:rsid w:val="00A06BA6"/>
    <w:rsid w:val="00A0794B"/>
    <w:rsid w:val="00A25E8E"/>
    <w:rsid w:val="00A26B5C"/>
    <w:rsid w:val="00A42DAE"/>
    <w:rsid w:val="00A51BE1"/>
    <w:rsid w:val="00A551BD"/>
    <w:rsid w:val="00A66ADE"/>
    <w:rsid w:val="00A71E8D"/>
    <w:rsid w:val="00A84D62"/>
    <w:rsid w:val="00A9788B"/>
    <w:rsid w:val="00AA3069"/>
    <w:rsid w:val="00AA3E5E"/>
    <w:rsid w:val="00AA670B"/>
    <w:rsid w:val="00AA676C"/>
    <w:rsid w:val="00AA77EC"/>
    <w:rsid w:val="00AB3684"/>
    <w:rsid w:val="00AB4057"/>
    <w:rsid w:val="00AC109E"/>
    <w:rsid w:val="00AC3421"/>
    <w:rsid w:val="00AD0307"/>
    <w:rsid w:val="00AD0BD2"/>
    <w:rsid w:val="00AD3582"/>
    <w:rsid w:val="00AE422E"/>
    <w:rsid w:val="00AE6A7B"/>
    <w:rsid w:val="00AF43BE"/>
    <w:rsid w:val="00B00108"/>
    <w:rsid w:val="00B05EF3"/>
    <w:rsid w:val="00B067A4"/>
    <w:rsid w:val="00B121A8"/>
    <w:rsid w:val="00B13B7A"/>
    <w:rsid w:val="00B17721"/>
    <w:rsid w:val="00B3234F"/>
    <w:rsid w:val="00B37E71"/>
    <w:rsid w:val="00B421EC"/>
    <w:rsid w:val="00B43B19"/>
    <w:rsid w:val="00B43EC5"/>
    <w:rsid w:val="00B478C8"/>
    <w:rsid w:val="00B525CF"/>
    <w:rsid w:val="00B52825"/>
    <w:rsid w:val="00B549CA"/>
    <w:rsid w:val="00B55752"/>
    <w:rsid w:val="00B62419"/>
    <w:rsid w:val="00B65D53"/>
    <w:rsid w:val="00B814E9"/>
    <w:rsid w:val="00B81A09"/>
    <w:rsid w:val="00B93FE2"/>
    <w:rsid w:val="00BA217A"/>
    <w:rsid w:val="00BA5692"/>
    <w:rsid w:val="00BA7C98"/>
    <w:rsid w:val="00BB247E"/>
    <w:rsid w:val="00BB2F9F"/>
    <w:rsid w:val="00BB7809"/>
    <w:rsid w:val="00BD4571"/>
    <w:rsid w:val="00BD6B30"/>
    <w:rsid w:val="00BE01FF"/>
    <w:rsid w:val="00BE1735"/>
    <w:rsid w:val="00C00CF8"/>
    <w:rsid w:val="00C023CD"/>
    <w:rsid w:val="00C14A10"/>
    <w:rsid w:val="00C17472"/>
    <w:rsid w:val="00C2190A"/>
    <w:rsid w:val="00C25604"/>
    <w:rsid w:val="00C26D20"/>
    <w:rsid w:val="00C43D49"/>
    <w:rsid w:val="00C50DA5"/>
    <w:rsid w:val="00C52C0E"/>
    <w:rsid w:val="00C540B7"/>
    <w:rsid w:val="00C66215"/>
    <w:rsid w:val="00C7068F"/>
    <w:rsid w:val="00C71FD9"/>
    <w:rsid w:val="00C74725"/>
    <w:rsid w:val="00C7690F"/>
    <w:rsid w:val="00C81375"/>
    <w:rsid w:val="00C84DA7"/>
    <w:rsid w:val="00C904BC"/>
    <w:rsid w:val="00C969CE"/>
    <w:rsid w:val="00CA0054"/>
    <w:rsid w:val="00CB5C0D"/>
    <w:rsid w:val="00CB7542"/>
    <w:rsid w:val="00CC1D84"/>
    <w:rsid w:val="00CC35AB"/>
    <w:rsid w:val="00CC41F7"/>
    <w:rsid w:val="00CC4F53"/>
    <w:rsid w:val="00CC5E0D"/>
    <w:rsid w:val="00CD4858"/>
    <w:rsid w:val="00CD7835"/>
    <w:rsid w:val="00CE0D90"/>
    <w:rsid w:val="00CF154A"/>
    <w:rsid w:val="00CF194D"/>
    <w:rsid w:val="00CF2B2A"/>
    <w:rsid w:val="00D022B9"/>
    <w:rsid w:val="00D04915"/>
    <w:rsid w:val="00D168A2"/>
    <w:rsid w:val="00D25011"/>
    <w:rsid w:val="00D263DB"/>
    <w:rsid w:val="00D4049D"/>
    <w:rsid w:val="00D62942"/>
    <w:rsid w:val="00D729C8"/>
    <w:rsid w:val="00D755B0"/>
    <w:rsid w:val="00D83670"/>
    <w:rsid w:val="00D8592C"/>
    <w:rsid w:val="00D942CF"/>
    <w:rsid w:val="00D95975"/>
    <w:rsid w:val="00D9658C"/>
    <w:rsid w:val="00DA12FE"/>
    <w:rsid w:val="00DA36C7"/>
    <w:rsid w:val="00DA49A1"/>
    <w:rsid w:val="00DA60BC"/>
    <w:rsid w:val="00DB28A1"/>
    <w:rsid w:val="00DB2F4D"/>
    <w:rsid w:val="00DB39E2"/>
    <w:rsid w:val="00DB7D91"/>
    <w:rsid w:val="00DC27E4"/>
    <w:rsid w:val="00DC473F"/>
    <w:rsid w:val="00DC65F1"/>
    <w:rsid w:val="00DD2DA9"/>
    <w:rsid w:val="00DF0C06"/>
    <w:rsid w:val="00DF1D76"/>
    <w:rsid w:val="00DF6689"/>
    <w:rsid w:val="00E001AF"/>
    <w:rsid w:val="00E02F04"/>
    <w:rsid w:val="00E055CD"/>
    <w:rsid w:val="00E11EFD"/>
    <w:rsid w:val="00E1433B"/>
    <w:rsid w:val="00E17096"/>
    <w:rsid w:val="00E2778A"/>
    <w:rsid w:val="00E32964"/>
    <w:rsid w:val="00E336C9"/>
    <w:rsid w:val="00E437D2"/>
    <w:rsid w:val="00E4561D"/>
    <w:rsid w:val="00E4668A"/>
    <w:rsid w:val="00E56817"/>
    <w:rsid w:val="00E65A96"/>
    <w:rsid w:val="00E66617"/>
    <w:rsid w:val="00E66E87"/>
    <w:rsid w:val="00E72F6D"/>
    <w:rsid w:val="00E90287"/>
    <w:rsid w:val="00E941C7"/>
    <w:rsid w:val="00E97957"/>
    <w:rsid w:val="00EA1156"/>
    <w:rsid w:val="00EB4A85"/>
    <w:rsid w:val="00EC4FB3"/>
    <w:rsid w:val="00ED65A8"/>
    <w:rsid w:val="00ED6DE1"/>
    <w:rsid w:val="00EE2175"/>
    <w:rsid w:val="00EE302D"/>
    <w:rsid w:val="00EE6205"/>
    <w:rsid w:val="00EF0446"/>
    <w:rsid w:val="00EF71AD"/>
    <w:rsid w:val="00F02971"/>
    <w:rsid w:val="00F03F69"/>
    <w:rsid w:val="00F1256E"/>
    <w:rsid w:val="00F32128"/>
    <w:rsid w:val="00F33B5A"/>
    <w:rsid w:val="00F343DE"/>
    <w:rsid w:val="00F344C8"/>
    <w:rsid w:val="00F37E12"/>
    <w:rsid w:val="00F45523"/>
    <w:rsid w:val="00F579FE"/>
    <w:rsid w:val="00F6702D"/>
    <w:rsid w:val="00F673D2"/>
    <w:rsid w:val="00F728BF"/>
    <w:rsid w:val="00F76342"/>
    <w:rsid w:val="00F77039"/>
    <w:rsid w:val="00F80C22"/>
    <w:rsid w:val="00F80E56"/>
    <w:rsid w:val="00F83E97"/>
    <w:rsid w:val="00F85FCF"/>
    <w:rsid w:val="00F9353C"/>
    <w:rsid w:val="00F94B46"/>
    <w:rsid w:val="00F96FF5"/>
    <w:rsid w:val="00FA0D8C"/>
    <w:rsid w:val="00FA2770"/>
    <w:rsid w:val="00FA2A54"/>
    <w:rsid w:val="00FA4564"/>
    <w:rsid w:val="00FB4F15"/>
    <w:rsid w:val="00FC3C94"/>
    <w:rsid w:val="00FC6BB7"/>
    <w:rsid w:val="00FD40DA"/>
    <w:rsid w:val="00FD64ED"/>
    <w:rsid w:val="00FE6F1C"/>
    <w:rsid w:val="00FE7320"/>
    <w:rsid w:val="00FF3E07"/>
    <w:rsid w:val="00FF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C7690F"/>
    <w:rPr>
      <w:rFonts w:ascii="Panton Bold" w:hAnsi="Panton Bold"/>
      <w:color w:val="92D050"/>
    </w:rPr>
  </w:style>
  <w:style w:type="paragraph" w:styleId="1">
    <w:name w:val="heading 1"/>
    <w:basedOn w:val="a"/>
    <w:next w:val="a"/>
    <w:link w:val="10"/>
    <w:uiPriority w:val="9"/>
    <w:qFormat/>
    <w:rsid w:val="0091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F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182"/>
  </w:style>
  <w:style w:type="paragraph" w:styleId="a5">
    <w:name w:val="footer"/>
    <w:basedOn w:val="a"/>
    <w:link w:val="a6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182"/>
  </w:style>
  <w:style w:type="paragraph" w:styleId="a7">
    <w:name w:val="Body Text"/>
    <w:basedOn w:val="a"/>
    <w:link w:val="a8"/>
    <w:uiPriority w:val="1"/>
    <w:qFormat/>
    <w:rsid w:val="00477182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1"/>
    <w:rsid w:val="00477182"/>
    <w:rPr>
      <w:rFonts w:ascii="Calibri" w:eastAsia="Calibri" w:hAnsi="Calibri" w:cs="Calibri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7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82"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rsid w:val="00FF3E0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E07"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b">
    <w:name w:val="Table Grid"/>
    <w:basedOn w:val="a1"/>
    <w:uiPriority w:val="59"/>
    <w:rsid w:val="0042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x-messenger-ajax">
    <w:name w:val="bx-messenger-ajax"/>
    <w:basedOn w:val="a0"/>
    <w:rsid w:val="00CF194D"/>
  </w:style>
  <w:style w:type="table" w:styleId="1-1">
    <w:name w:val="Medium Grid 1 Accent 1"/>
    <w:basedOn w:val="a1"/>
    <w:uiPriority w:val="67"/>
    <w:rsid w:val="00FD40D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c">
    <w:name w:val="Текстовый блок A"/>
    <w:rsid w:val="002275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ru-RU" w:eastAsia="ru-RU"/>
    </w:rPr>
  </w:style>
  <w:style w:type="character" w:customStyle="1" w:styleId="ad">
    <w:name w:val="Нет"/>
    <w:rsid w:val="0022753F"/>
  </w:style>
  <w:style w:type="character" w:customStyle="1" w:styleId="Ae">
    <w:name w:val="Нет A"/>
    <w:rsid w:val="00581FAC"/>
    <w:rPr>
      <w:lang w:val="ru-RU"/>
    </w:rPr>
  </w:style>
  <w:style w:type="paragraph" w:customStyle="1" w:styleId="21">
    <w:name w:val="Стиль таблицы 2"/>
    <w:rsid w:val="00581F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u w:color="000000"/>
      <w:bdr w:val="nil"/>
      <w:lang w:val="ru-RU" w:eastAsia="ru-RU"/>
    </w:rPr>
  </w:style>
  <w:style w:type="paragraph" w:styleId="af">
    <w:name w:val="List Paragraph"/>
    <w:rsid w:val="009F08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ru-RU" w:eastAsia="ru-RU"/>
    </w:rPr>
  </w:style>
  <w:style w:type="character" w:customStyle="1" w:styleId="Hyperlink00">
    <w:name w:val="Hyperlink.0.0"/>
    <w:basedOn w:val="Ae"/>
    <w:rsid w:val="009F086F"/>
    <w:rPr>
      <w:u w:val="single"/>
      <w:lang w:val="ru-RU"/>
    </w:rPr>
  </w:style>
  <w:style w:type="character" w:customStyle="1" w:styleId="22">
    <w:name w:val="Основной текст (2)_"/>
    <w:basedOn w:val="a0"/>
    <w:link w:val="23"/>
    <w:rsid w:val="003A0303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A0303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0">
    <w:name w:val="Основной текст_"/>
    <w:basedOn w:val="a0"/>
    <w:link w:val="24"/>
    <w:rsid w:val="001C69D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4">
    <w:name w:val="Основной текст2"/>
    <w:basedOn w:val="a"/>
    <w:link w:val="af0"/>
    <w:rsid w:val="001C69D6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">
    <w:name w:val="Основной текст (6)_"/>
    <w:basedOn w:val="a0"/>
    <w:link w:val="60"/>
    <w:rsid w:val="00600069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1"/>
    <w:rsid w:val="00600069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1">
    <w:name w:val="Подпись к картинке_"/>
    <w:basedOn w:val="a0"/>
    <w:link w:val="af2"/>
    <w:rsid w:val="00600069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1">
    <w:name w:val="Основной текст (6) + Малые прописные"/>
    <w:basedOn w:val="6"/>
    <w:rsid w:val="00600069"/>
    <w:rPr>
      <w:rFonts w:ascii="Trebuchet MS" w:eastAsia="Trebuchet MS" w:hAnsi="Trebuchet MS" w:cs="Trebuchet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00069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2">
    <w:name w:val="Подпись к картинке"/>
    <w:basedOn w:val="a"/>
    <w:link w:val="af1"/>
    <w:rsid w:val="00600069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0"/>
    <w:rsid w:val="007F43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sid w:val="00170B2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rsid w:val="00EE62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3">
    <w:name w:val="Normal (Web)"/>
    <w:basedOn w:val="a"/>
    <w:uiPriority w:val="99"/>
    <w:semiHidden/>
    <w:unhideWhenUsed/>
    <w:rsid w:val="00CB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1_заг"/>
    <w:basedOn w:val="a7"/>
    <w:link w:val="12"/>
    <w:qFormat/>
    <w:rsid w:val="006934A5"/>
    <w:pPr>
      <w:spacing w:before="120" w:after="120" w:line="276" w:lineRule="auto"/>
      <w:jc w:val="center"/>
    </w:pPr>
    <w:rPr>
      <w:rFonts w:ascii="Panton Bold" w:hAnsi="Panton Bold"/>
      <w:caps/>
      <w:color w:val="6BAF37"/>
      <w:sz w:val="22"/>
      <w:szCs w:val="22"/>
      <w:lang w:val="ru-RU"/>
    </w:rPr>
  </w:style>
  <w:style w:type="paragraph" w:customStyle="1" w:styleId="25">
    <w:name w:val="2_осн"/>
    <w:basedOn w:val="a7"/>
    <w:link w:val="26"/>
    <w:rsid w:val="006934A5"/>
    <w:pPr>
      <w:spacing w:after="200" w:line="276" w:lineRule="auto"/>
      <w:ind w:firstLine="567"/>
    </w:pPr>
    <w:rPr>
      <w:rFonts w:ascii="Panton SemiBold" w:hAnsi="Panton SemiBold"/>
      <w:color w:val="000000" w:themeColor="text1"/>
      <w:sz w:val="20"/>
      <w:szCs w:val="20"/>
      <w:lang w:val="ru-RU"/>
    </w:rPr>
  </w:style>
  <w:style w:type="character" w:customStyle="1" w:styleId="12">
    <w:name w:val="1_заг Знак"/>
    <w:basedOn w:val="a8"/>
    <w:link w:val="11"/>
    <w:rsid w:val="006934A5"/>
    <w:rPr>
      <w:rFonts w:ascii="Panton Bold" w:eastAsia="Calibri" w:hAnsi="Panton Bold" w:cs="Calibri"/>
      <w:caps/>
      <w:color w:val="6BAF37"/>
      <w:sz w:val="16"/>
      <w:szCs w:val="16"/>
      <w:lang w:val="ru-RU"/>
    </w:rPr>
  </w:style>
  <w:style w:type="paragraph" w:customStyle="1" w:styleId="27">
    <w:name w:val="2_"/>
    <w:basedOn w:val="25"/>
    <w:link w:val="28"/>
    <w:rsid w:val="006934A5"/>
    <w:pPr>
      <w:ind w:left="170"/>
    </w:pPr>
  </w:style>
  <w:style w:type="character" w:customStyle="1" w:styleId="26">
    <w:name w:val="2_осн Знак"/>
    <w:basedOn w:val="a8"/>
    <w:link w:val="25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customStyle="1" w:styleId="220">
    <w:name w:val="2_осн2"/>
    <w:basedOn w:val="27"/>
    <w:link w:val="221"/>
    <w:qFormat/>
    <w:rsid w:val="006934A5"/>
    <w:pPr>
      <w:spacing w:after="80"/>
    </w:pPr>
  </w:style>
  <w:style w:type="character" w:customStyle="1" w:styleId="28">
    <w:name w:val="2_ Знак"/>
    <w:basedOn w:val="26"/>
    <w:link w:val="27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styleId="13">
    <w:name w:val="toc 1"/>
    <w:basedOn w:val="a"/>
    <w:next w:val="a"/>
    <w:autoRedefine/>
    <w:uiPriority w:val="39"/>
    <w:unhideWhenUsed/>
    <w:rsid w:val="00B37E71"/>
    <w:pPr>
      <w:tabs>
        <w:tab w:val="right" w:leader="dot" w:pos="7248"/>
      </w:tabs>
      <w:spacing w:after="100"/>
      <w:ind w:left="227" w:right="170"/>
    </w:pPr>
    <w:rPr>
      <w:color w:val="auto"/>
      <w:sz w:val="18"/>
    </w:rPr>
  </w:style>
  <w:style w:type="character" w:customStyle="1" w:styleId="221">
    <w:name w:val="2_осн2 Знак"/>
    <w:basedOn w:val="28"/>
    <w:link w:val="220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character" w:styleId="af4">
    <w:name w:val="Hyperlink"/>
    <w:basedOn w:val="a0"/>
    <w:uiPriority w:val="99"/>
    <w:unhideWhenUsed/>
    <w:rsid w:val="005F24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911733"/>
    <w:pPr>
      <w:outlineLvl w:val="9"/>
    </w:pPr>
    <w:rPr>
      <w:lang w:val="ru-RU" w:eastAsia="ru-RU"/>
    </w:rPr>
  </w:style>
  <w:style w:type="paragraph" w:styleId="af6">
    <w:name w:val="No Spacing"/>
    <w:uiPriority w:val="1"/>
    <w:qFormat/>
    <w:rsid w:val="00911733"/>
    <w:pPr>
      <w:spacing w:after="0" w:line="240" w:lineRule="auto"/>
    </w:pPr>
    <w:rPr>
      <w:rFonts w:ascii="Panton Bold" w:hAnsi="Panton Bold"/>
      <w:color w:val="92D050"/>
    </w:rPr>
  </w:style>
  <w:style w:type="table" w:styleId="-3">
    <w:name w:val="Light Shading Accent 3"/>
    <w:basedOn w:val="a1"/>
    <w:uiPriority w:val="60"/>
    <w:rsid w:val="0091625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C71F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C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C7690F"/>
    <w:rPr>
      <w:rFonts w:ascii="Panton Bold" w:hAnsi="Panton Bold"/>
      <w:color w:val="92D050"/>
    </w:rPr>
  </w:style>
  <w:style w:type="paragraph" w:styleId="1">
    <w:name w:val="heading 1"/>
    <w:basedOn w:val="a"/>
    <w:next w:val="a"/>
    <w:link w:val="10"/>
    <w:uiPriority w:val="9"/>
    <w:qFormat/>
    <w:rsid w:val="0091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F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182"/>
  </w:style>
  <w:style w:type="paragraph" w:styleId="a5">
    <w:name w:val="footer"/>
    <w:basedOn w:val="a"/>
    <w:link w:val="a6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182"/>
  </w:style>
  <w:style w:type="paragraph" w:styleId="a7">
    <w:name w:val="Body Text"/>
    <w:basedOn w:val="a"/>
    <w:link w:val="a8"/>
    <w:uiPriority w:val="1"/>
    <w:qFormat/>
    <w:rsid w:val="00477182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1"/>
    <w:rsid w:val="00477182"/>
    <w:rPr>
      <w:rFonts w:ascii="Calibri" w:eastAsia="Calibri" w:hAnsi="Calibri" w:cs="Calibri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7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82"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rsid w:val="00FF3E0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E07"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b">
    <w:name w:val="Table Grid"/>
    <w:basedOn w:val="a1"/>
    <w:uiPriority w:val="59"/>
    <w:rsid w:val="0042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x-messenger-ajax">
    <w:name w:val="bx-messenger-ajax"/>
    <w:basedOn w:val="a0"/>
    <w:rsid w:val="00CF194D"/>
  </w:style>
  <w:style w:type="table" w:styleId="1-1">
    <w:name w:val="Medium Grid 1 Accent 1"/>
    <w:basedOn w:val="a1"/>
    <w:uiPriority w:val="67"/>
    <w:rsid w:val="00FD40D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c">
    <w:name w:val="Текстовый блок A"/>
    <w:rsid w:val="002275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ru-RU" w:eastAsia="ru-RU"/>
    </w:rPr>
  </w:style>
  <w:style w:type="character" w:customStyle="1" w:styleId="ad">
    <w:name w:val="Нет"/>
    <w:rsid w:val="0022753F"/>
  </w:style>
  <w:style w:type="character" w:customStyle="1" w:styleId="Ae">
    <w:name w:val="Нет A"/>
    <w:rsid w:val="00581FAC"/>
    <w:rPr>
      <w:lang w:val="ru-RU"/>
    </w:rPr>
  </w:style>
  <w:style w:type="paragraph" w:customStyle="1" w:styleId="21">
    <w:name w:val="Стиль таблицы 2"/>
    <w:rsid w:val="00581F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u w:color="000000"/>
      <w:bdr w:val="nil"/>
      <w:lang w:val="ru-RU" w:eastAsia="ru-RU"/>
    </w:rPr>
  </w:style>
  <w:style w:type="paragraph" w:styleId="af">
    <w:name w:val="List Paragraph"/>
    <w:rsid w:val="009F08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ru-RU" w:eastAsia="ru-RU"/>
    </w:rPr>
  </w:style>
  <w:style w:type="character" w:customStyle="1" w:styleId="Hyperlink00">
    <w:name w:val="Hyperlink.0.0"/>
    <w:basedOn w:val="Ae"/>
    <w:rsid w:val="009F086F"/>
    <w:rPr>
      <w:u w:val="single"/>
      <w:lang w:val="ru-RU"/>
    </w:rPr>
  </w:style>
  <w:style w:type="character" w:customStyle="1" w:styleId="22">
    <w:name w:val="Основной текст (2)_"/>
    <w:basedOn w:val="a0"/>
    <w:link w:val="23"/>
    <w:rsid w:val="003A0303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A0303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0">
    <w:name w:val="Основной текст_"/>
    <w:basedOn w:val="a0"/>
    <w:link w:val="24"/>
    <w:rsid w:val="001C69D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4">
    <w:name w:val="Основной текст2"/>
    <w:basedOn w:val="a"/>
    <w:link w:val="af0"/>
    <w:rsid w:val="001C69D6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">
    <w:name w:val="Основной текст (6)_"/>
    <w:basedOn w:val="a0"/>
    <w:link w:val="60"/>
    <w:rsid w:val="00600069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1"/>
    <w:rsid w:val="00600069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1">
    <w:name w:val="Подпись к картинке_"/>
    <w:basedOn w:val="a0"/>
    <w:link w:val="af2"/>
    <w:rsid w:val="00600069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1">
    <w:name w:val="Основной текст (6) + Малые прописные"/>
    <w:basedOn w:val="6"/>
    <w:rsid w:val="00600069"/>
    <w:rPr>
      <w:rFonts w:ascii="Trebuchet MS" w:eastAsia="Trebuchet MS" w:hAnsi="Trebuchet MS" w:cs="Trebuchet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00069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2">
    <w:name w:val="Подпись к картинке"/>
    <w:basedOn w:val="a"/>
    <w:link w:val="af1"/>
    <w:rsid w:val="00600069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0"/>
    <w:rsid w:val="007F43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sid w:val="00170B2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rsid w:val="00EE62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3">
    <w:name w:val="Normal (Web)"/>
    <w:basedOn w:val="a"/>
    <w:uiPriority w:val="99"/>
    <w:semiHidden/>
    <w:unhideWhenUsed/>
    <w:rsid w:val="00CB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1_заг"/>
    <w:basedOn w:val="a7"/>
    <w:link w:val="12"/>
    <w:qFormat/>
    <w:rsid w:val="006934A5"/>
    <w:pPr>
      <w:spacing w:before="120" w:after="120" w:line="276" w:lineRule="auto"/>
      <w:jc w:val="center"/>
    </w:pPr>
    <w:rPr>
      <w:rFonts w:ascii="Panton Bold" w:hAnsi="Panton Bold"/>
      <w:caps/>
      <w:color w:val="6BAF37"/>
      <w:sz w:val="22"/>
      <w:szCs w:val="22"/>
      <w:lang w:val="ru-RU"/>
    </w:rPr>
  </w:style>
  <w:style w:type="paragraph" w:customStyle="1" w:styleId="25">
    <w:name w:val="2_осн"/>
    <w:basedOn w:val="a7"/>
    <w:link w:val="26"/>
    <w:rsid w:val="006934A5"/>
    <w:pPr>
      <w:spacing w:after="200" w:line="276" w:lineRule="auto"/>
      <w:ind w:firstLine="567"/>
    </w:pPr>
    <w:rPr>
      <w:rFonts w:ascii="Panton SemiBold" w:hAnsi="Panton SemiBold"/>
      <w:color w:val="000000" w:themeColor="text1"/>
      <w:sz w:val="20"/>
      <w:szCs w:val="20"/>
      <w:lang w:val="ru-RU"/>
    </w:rPr>
  </w:style>
  <w:style w:type="character" w:customStyle="1" w:styleId="12">
    <w:name w:val="1_заг Знак"/>
    <w:basedOn w:val="a8"/>
    <w:link w:val="11"/>
    <w:rsid w:val="006934A5"/>
    <w:rPr>
      <w:rFonts w:ascii="Panton Bold" w:eastAsia="Calibri" w:hAnsi="Panton Bold" w:cs="Calibri"/>
      <w:caps/>
      <w:color w:val="6BAF37"/>
      <w:sz w:val="16"/>
      <w:szCs w:val="16"/>
      <w:lang w:val="ru-RU"/>
    </w:rPr>
  </w:style>
  <w:style w:type="paragraph" w:customStyle="1" w:styleId="27">
    <w:name w:val="2_"/>
    <w:basedOn w:val="25"/>
    <w:link w:val="28"/>
    <w:rsid w:val="006934A5"/>
    <w:pPr>
      <w:ind w:left="170"/>
    </w:pPr>
  </w:style>
  <w:style w:type="character" w:customStyle="1" w:styleId="26">
    <w:name w:val="2_осн Знак"/>
    <w:basedOn w:val="a8"/>
    <w:link w:val="25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customStyle="1" w:styleId="220">
    <w:name w:val="2_осн2"/>
    <w:basedOn w:val="27"/>
    <w:link w:val="221"/>
    <w:qFormat/>
    <w:rsid w:val="006934A5"/>
    <w:pPr>
      <w:spacing w:after="80"/>
    </w:pPr>
  </w:style>
  <w:style w:type="character" w:customStyle="1" w:styleId="28">
    <w:name w:val="2_ Знак"/>
    <w:basedOn w:val="26"/>
    <w:link w:val="27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styleId="13">
    <w:name w:val="toc 1"/>
    <w:basedOn w:val="a"/>
    <w:next w:val="a"/>
    <w:autoRedefine/>
    <w:uiPriority w:val="39"/>
    <w:unhideWhenUsed/>
    <w:rsid w:val="00B37E71"/>
    <w:pPr>
      <w:tabs>
        <w:tab w:val="right" w:leader="dot" w:pos="7248"/>
      </w:tabs>
      <w:spacing w:after="100"/>
      <w:ind w:left="227" w:right="170"/>
    </w:pPr>
    <w:rPr>
      <w:color w:val="auto"/>
      <w:sz w:val="18"/>
    </w:rPr>
  </w:style>
  <w:style w:type="character" w:customStyle="1" w:styleId="221">
    <w:name w:val="2_осн2 Знак"/>
    <w:basedOn w:val="28"/>
    <w:link w:val="220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character" w:styleId="af4">
    <w:name w:val="Hyperlink"/>
    <w:basedOn w:val="a0"/>
    <w:uiPriority w:val="99"/>
    <w:unhideWhenUsed/>
    <w:rsid w:val="005F24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911733"/>
    <w:pPr>
      <w:outlineLvl w:val="9"/>
    </w:pPr>
    <w:rPr>
      <w:lang w:val="ru-RU" w:eastAsia="ru-RU"/>
    </w:rPr>
  </w:style>
  <w:style w:type="paragraph" w:styleId="af6">
    <w:name w:val="No Spacing"/>
    <w:uiPriority w:val="1"/>
    <w:qFormat/>
    <w:rsid w:val="00911733"/>
    <w:pPr>
      <w:spacing w:after="0" w:line="240" w:lineRule="auto"/>
    </w:pPr>
    <w:rPr>
      <w:rFonts w:ascii="Panton Bold" w:hAnsi="Panton Bold"/>
      <w:color w:val="92D050"/>
    </w:rPr>
  </w:style>
  <w:style w:type="table" w:styleId="-3">
    <w:name w:val="Light Shading Accent 3"/>
    <w:basedOn w:val="a1"/>
    <w:uiPriority w:val="60"/>
    <w:rsid w:val="0091625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C71F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C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428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8" w:color="359228"/>
            <w:bottom w:val="none" w:sz="0" w:space="0" w:color="auto"/>
            <w:right w:val="none" w:sz="0" w:space="0" w:color="auto"/>
          </w:divBdr>
        </w:div>
      </w:divsChild>
    </w:div>
    <w:div w:id="10707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5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0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3898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8" w:color="359228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09108-3814-4A82-A74D-AC965138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1204</Words>
  <Characters>6863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WorkInUkraine</dc:creator>
  <cp:lastModifiedBy>Windows User</cp:lastModifiedBy>
  <cp:revision>2</cp:revision>
  <cp:lastPrinted>2021-02-10T11:09:00Z</cp:lastPrinted>
  <dcterms:created xsi:type="dcterms:W3CDTF">2021-02-10T11:11:00Z</dcterms:created>
  <dcterms:modified xsi:type="dcterms:W3CDTF">2021-02-10T11:11:00Z</dcterms:modified>
</cp:coreProperties>
</file>